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D100" w14:textId="77777777" w:rsidR="00555D1E" w:rsidRPr="0054281F" w:rsidRDefault="00555D1E" w:rsidP="00555D1E">
      <w:pPr>
        <w:ind w:left="426"/>
        <w:jc w:val="both"/>
        <w:rPr>
          <w:rFonts w:ascii="Comic Sans MS" w:hAnsi="Comic Sans MS"/>
          <w:b/>
          <w:color w:val="000000" w:themeColor="text1"/>
        </w:rPr>
      </w:pPr>
    </w:p>
    <w:p w14:paraId="032EB529" w14:textId="77777777" w:rsidR="00555D1E" w:rsidRPr="0054281F" w:rsidRDefault="00555D1E" w:rsidP="00555D1E">
      <w:pPr>
        <w:ind w:left="426"/>
        <w:jc w:val="both"/>
        <w:rPr>
          <w:rFonts w:ascii="Comic Sans MS" w:hAnsi="Comic Sans MS"/>
          <w:b/>
          <w:color w:val="000000" w:themeColor="text1"/>
        </w:rPr>
      </w:pPr>
    </w:p>
    <w:p w14:paraId="31E8964D" w14:textId="77777777" w:rsidR="00555D1E" w:rsidRPr="0054281F" w:rsidRDefault="00555D1E" w:rsidP="00555D1E">
      <w:pPr>
        <w:autoSpaceDE w:val="0"/>
        <w:autoSpaceDN w:val="0"/>
        <w:adjustRightInd w:val="0"/>
        <w:jc w:val="center"/>
        <w:rPr>
          <w:rFonts w:ascii="Comic Sans MS" w:hAnsi="Comic Sans MS"/>
          <w:b/>
          <w:bCs/>
          <w:color w:val="000000" w:themeColor="text1"/>
        </w:rPr>
      </w:pPr>
      <w:r w:rsidRPr="0054281F">
        <w:rPr>
          <w:rFonts w:ascii="Comic Sans MS" w:hAnsi="Comic Sans MS"/>
          <w:b/>
          <w:noProof/>
          <w:color w:val="000000" w:themeColor="text1"/>
          <w:lang w:val="en-GB" w:eastAsia="en-GB"/>
        </w:rPr>
        <w:drawing>
          <wp:inline distT="0" distB="0" distL="0" distR="0" wp14:anchorId="1C00DE3B" wp14:editId="685A3FE5">
            <wp:extent cx="1714500" cy="2095500"/>
            <wp:effectExtent l="0" t="0" r="0" b="0"/>
            <wp:docPr id="1" name="Picture 1" descr="Descriptio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095500"/>
                    </a:xfrm>
                    <a:prstGeom prst="rect">
                      <a:avLst/>
                    </a:prstGeom>
                    <a:noFill/>
                    <a:ln>
                      <a:noFill/>
                    </a:ln>
                  </pic:spPr>
                </pic:pic>
              </a:graphicData>
            </a:graphic>
          </wp:inline>
        </w:drawing>
      </w:r>
    </w:p>
    <w:p w14:paraId="42DAC87D" w14:textId="77777777" w:rsidR="00555D1E" w:rsidRPr="0054281F" w:rsidRDefault="00555D1E" w:rsidP="00555D1E">
      <w:pPr>
        <w:autoSpaceDE w:val="0"/>
        <w:autoSpaceDN w:val="0"/>
        <w:adjustRightInd w:val="0"/>
        <w:jc w:val="center"/>
        <w:rPr>
          <w:rFonts w:ascii="Comic Sans MS" w:hAnsi="Comic Sans MS"/>
          <w:b/>
          <w:bCs/>
          <w:color w:val="000000" w:themeColor="text1"/>
          <w:sz w:val="32"/>
          <w:szCs w:val="32"/>
        </w:rPr>
      </w:pPr>
    </w:p>
    <w:p w14:paraId="5E4A3CF3" w14:textId="77777777" w:rsidR="00555D1E" w:rsidRPr="0054281F" w:rsidRDefault="00555D1E" w:rsidP="00555D1E">
      <w:pPr>
        <w:autoSpaceDE w:val="0"/>
        <w:autoSpaceDN w:val="0"/>
        <w:adjustRightInd w:val="0"/>
        <w:jc w:val="center"/>
        <w:rPr>
          <w:rFonts w:ascii="Comic Sans MS" w:hAnsi="Comic Sans MS"/>
          <w:b/>
          <w:bCs/>
          <w:color w:val="000000" w:themeColor="text1"/>
          <w:sz w:val="32"/>
          <w:szCs w:val="32"/>
        </w:rPr>
      </w:pPr>
      <w:r w:rsidRPr="0054281F">
        <w:rPr>
          <w:rFonts w:ascii="Comic Sans MS" w:hAnsi="Comic Sans MS"/>
          <w:b/>
          <w:bCs/>
          <w:color w:val="000000" w:themeColor="text1"/>
          <w:sz w:val="32"/>
          <w:szCs w:val="32"/>
        </w:rPr>
        <w:t>ST. AUGUSTINE OF CANTERBURY CATHOLIC PRIMARY SCHOOL</w:t>
      </w:r>
    </w:p>
    <w:p w14:paraId="61111270" w14:textId="77777777" w:rsidR="00555D1E" w:rsidRPr="0054281F" w:rsidRDefault="00555D1E" w:rsidP="00555D1E">
      <w:pPr>
        <w:autoSpaceDE w:val="0"/>
        <w:autoSpaceDN w:val="0"/>
        <w:adjustRightInd w:val="0"/>
        <w:jc w:val="center"/>
        <w:rPr>
          <w:rFonts w:ascii="Comic Sans MS" w:hAnsi="Comic Sans MS"/>
          <w:b/>
          <w:bCs/>
          <w:color w:val="000000" w:themeColor="text1"/>
          <w:sz w:val="32"/>
          <w:szCs w:val="32"/>
        </w:rPr>
      </w:pPr>
    </w:p>
    <w:p w14:paraId="66FD3C8F" w14:textId="77777777" w:rsidR="00555D1E" w:rsidRPr="0054281F" w:rsidRDefault="00555D1E" w:rsidP="00555D1E">
      <w:pPr>
        <w:spacing w:after="120"/>
        <w:jc w:val="center"/>
        <w:rPr>
          <w:rFonts w:ascii="Comic Sans MS" w:hAnsi="Comic Sans MS"/>
          <w:b/>
          <w:bCs/>
          <w:color w:val="000000" w:themeColor="text1"/>
          <w:sz w:val="32"/>
          <w:szCs w:val="32"/>
        </w:rPr>
      </w:pPr>
      <w:r w:rsidRPr="0054281F">
        <w:rPr>
          <w:rFonts w:ascii="Comic Sans MS" w:hAnsi="Comic Sans MS"/>
          <w:b/>
          <w:bCs/>
          <w:color w:val="000000" w:themeColor="text1"/>
          <w:sz w:val="32"/>
          <w:szCs w:val="32"/>
        </w:rPr>
        <w:t>Handwriting Policy</w:t>
      </w:r>
    </w:p>
    <w:p w14:paraId="1C092D0B" w14:textId="77777777" w:rsidR="00555D1E" w:rsidRPr="0054281F" w:rsidRDefault="00555D1E" w:rsidP="00555D1E">
      <w:pPr>
        <w:rPr>
          <w:rFonts w:ascii="Comic Sans MS" w:hAnsi="Comic Sans MS"/>
          <w:b/>
          <w:bCs/>
          <w:color w:val="000000" w:themeColor="text1"/>
          <w:sz w:val="28"/>
          <w:szCs w:val="28"/>
        </w:rPr>
      </w:pPr>
    </w:p>
    <w:p w14:paraId="2711B279" w14:textId="77777777" w:rsidR="00555D1E" w:rsidRPr="0054281F" w:rsidRDefault="00555D1E" w:rsidP="00555D1E">
      <w:pPr>
        <w:autoSpaceDE w:val="0"/>
        <w:autoSpaceDN w:val="0"/>
        <w:adjustRightInd w:val="0"/>
        <w:jc w:val="center"/>
        <w:rPr>
          <w:rFonts w:ascii="Comic Sans MS" w:hAnsi="Comic Sans MS"/>
          <w:b/>
          <w:bCs/>
          <w:color w:val="000000" w:themeColor="text1"/>
          <w:sz w:val="28"/>
          <w:szCs w:val="28"/>
        </w:rPr>
      </w:pPr>
      <w:r w:rsidRPr="0054281F">
        <w:rPr>
          <w:rFonts w:ascii="Comic Sans MS" w:hAnsi="Comic Sans MS"/>
          <w:b/>
          <w:bCs/>
          <w:color w:val="000000" w:themeColor="text1"/>
          <w:sz w:val="28"/>
          <w:szCs w:val="28"/>
        </w:rPr>
        <w:t>Mission Statement</w:t>
      </w:r>
    </w:p>
    <w:p w14:paraId="6CF89DA0"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4"/>
          <w:szCs w:val="28"/>
        </w:rPr>
      </w:pPr>
      <w:r w:rsidRPr="0054281F">
        <w:rPr>
          <w:rFonts w:ascii="Comic Sans MS" w:hAnsi="Comic Sans MS"/>
          <w:color w:val="000000" w:themeColor="text1"/>
          <w:sz w:val="24"/>
          <w:szCs w:val="28"/>
        </w:rPr>
        <w:t>“I called you by your name, you are mine.” Isaiah 43</w:t>
      </w:r>
    </w:p>
    <w:p w14:paraId="18C402E1"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4"/>
          <w:szCs w:val="28"/>
        </w:rPr>
      </w:pPr>
      <w:r w:rsidRPr="0054281F">
        <w:rPr>
          <w:rFonts w:ascii="Comic Sans MS" w:hAnsi="Comic Sans MS"/>
          <w:color w:val="000000" w:themeColor="text1"/>
          <w:sz w:val="24"/>
          <w:szCs w:val="28"/>
        </w:rPr>
        <w:t>The mission of our school is to support and further the teachings of Christ and His Church.</w:t>
      </w:r>
    </w:p>
    <w:p w14:paraId="32AF400A"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4"/>
          <w:szCs w:val="28"/>
        </w:rPr>
      </w:pPr>
      <w:r w:rsidRPr="0054281F">
        <w:rPr>
          <w:rFonts w:ascii="Comic Sans MS" w:hAnsi="Comic Sans MS"/>
          <w:color w:val="000000" w:themeColor="text1"/>
          <w:sz w:val="24"/>
          <w:szCs w:val="28"/>
        </w:rPr>
        <w:t>We welcome and embrace individuals of all abilities and cultural backgrounds.</w:t>
      </w:r>
    </w:p>
    <w:p w14:paraId="0838925B"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4"/>
          <w:szCs w:val="28"/>
        </w:rPr>
      </w:pPr>
      <w:r w:rsidRPr="0054281F">
        <w:rPr>
          <w:rFonts w:ascii="Comic Sans MS" w:hAnsi="Comic Sans MS"/>
          <w:color w:val="000000" w:themeColor="text1"/>
          <w:sz w:val="24"/>
          <w:szCs w:val="28"/>
        </w:rPr>
        <w:t>We aim to enhance and celebrate their moral, physical, social and emotional development, so that they may reach their full potential in an atmosphere of stability, care and respect.</w:t>
      </w:r>
    </w:p>
    <w:p w14:paraId="7D5374E9"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4"/>
          <w:szCs w:val="28"/>
        </w:rPr>
      </w:pPr>
      <w:r w:rsidRPr="0054281F">
        <w:rPr>
          <w:rFonts w:ascii="Comic Sans MS" w:hAnsi="Comic Sans MS"/>
          <w:color w:val="000000" w:themeColor="text1"/>
          <w:sz w:val="24"/>
          <w:szCs w:val="28"/>
        </w:rPr>
        <w:t>We believe that education is for all and in partnership with parents, carers, children and the wider Catholic community: we will strive and succeed in a wholly inclusive setting.</w:t>
      </w:r>
    </w:p>
    <w:p w14:paraId="05B91645" w14:textId="77777777" w:rsidR="00555D1E" w:rsidRPr="0054281F" w:rsidRDefault="00555D1E" w:rsidP="00555D1E">
      <w:pPr>
        <w:pStyle w:val="style2"/>
        <w:spacing w:before="0" w:beforeAutospacing="0" w:after="0" w:afterAutospacing="0"/>
        <w:jc w:val="center"/>
        <w:rPr>
          <w:rFonts w:ascii="Comic Sans MS" w:hAnsi="Comic Sans MS"/>
          <w:color w:val="000000" w:themeColor="text1"/>
          <w:sz w:val="28"/>
          <w:szCs w:val="28"/>
        </w:rPr>
      </w:pPr>
    </w:p>
    <w:p w14:paraId="2897FFDA" w14:textId="77777777" w:rsidR="00555D1E" w:rsidRPr="0054281F" w:rsidRDefault="00555D1E" w:rsidP="00555D1E">
      <w:pPr>
        <w:jc w:val="center"/>
        <w:rPr>
          <w:rFonts w:ascii="Comic Sans MS" w:hAnsi="Comic Sans MS" w:cs="Arial"/>
          <w:b/>
          <w:color w:val="000000" w:themeColor="text1"/>
          <w:sz w:val="28"/>
          <w:u w:val="single"/>
        </w:rPr>
      </w:pPr>
      <w:r w:rsidRPr="0054281F">
        <w:rPr>
          <w:rFonts w:ascii="Comic Sans MS" w:hAnsi="Comic Sans MS" w:cs="Arial"/>
          <w:b/>
          <w:color w:val="000000" w:themeColor="text1"/>
          <w:sz w:val="28"/>
          <w:u w:val="single"/>
        </w:rPr>
        <w:t>Equality Statement</w:t>
      </w:r>
    </w:p>
    <w:p w14:paraId="6A3F1D2B" w14:textId="77777777" w:rsidR="00555D1E" w:rsidRPr="0054281F" w:rsidRDefault="00555D1E" w:rsidP="00555D1E">
      <w:pPr>
        <w:ind w:left="-90"/>
        <w:rPr>
          <w:rFonts w:ascii="Comic Sans MS" w:hAnsi="Comic Sans MS" w:cs="Arial"/>
          <w:color w:val="000000" w:themeColor="text1"/>
          <w:sz w:val="20"/>
        </w:rPr>
      </w:pPr>
    </w:p>
    <w:p w14:paraId="124EE5B2" w14:textId="77777777" w:rsidR="00555D1E" w:rsidRPr="0054281F" w:rsidRDefault="00555D1E" w:rsidP="00555D1E">
      <w:pPr>
        <w:rPr>
          <w:rFonts w:ascii="Comic Sans MS" w:hAnsi="Comic Sans MS" w:cs="Segoe UI"/>
          <w:color w:val="000000" w:themeColor="text1"/>
          <w:sz w:val="20"/>
        </w:rPr>
      </w:pPr>
      <w:r w:rsidRPr="0054281F">
        <w:rPr>
          <w:rFonts w:ascii="Comic Sans MS" w:hAnsi="Comic Sans MS" w:cs="Segoe UI"/>
          <w:color w:val="000000" w:themeColor="text1"/>
          <w:sz w:val="20"/>
        </w:rPr>
        <w:t xml:space="preserve">This policy has been equality impact assessed and we believe that it is in line with the Equality Act 2010 as it is fair, it does not </w:t>
      </w:r>
      <w:proofErr w:type="spellStart"/>
      <w:r w:rsidRPr="0054281F">
        <w:rPr>
          <w:rFonts w:ascii="Comic Sans MS" w:hAnsi="Comic Sans MS" w:cs="Segoe UI"/>
          <w:color w:val="000000" w:themeColor="text1"/>
          <w:sz w:val="20"/>
        </w:rPr>
        <w:t>prioritise</w:t>
      </w:r>
      <w:proofErr w:type="spellEnd"/>
      <w:r w:rsidRPr="0054281F">
        <w:rPr>
          <w:rFonts w:ascii="Comic Sans MS" w:hAnsi="Comic Sans MS" w:cs="Segoe UI"/>
          <w:color w:val="000000" w:themeColor="text1"/>
          <w:sz w:val="20"/>
        </w:rPr>
        <w:t xml:space="preserve"> or disadvantage any pupil and it helps to promote equality at St Augustine of Canterbury Catholic Primary School.</w:t>
      </w:r>
    </w:p>
    <w:p w14:paraId="77CEA6CA" w14:textId="77777777" w:rsidR="00555D1E" w:rsidRPr="0054281F" w:rsidRDefault="00555D1E" w:rsidP="00555D1E">
      <w:pPr>
        <w:rPr>
          <w:rFonts w:ascii="Comic Sans MS" w:hAnsi="Comic Sans MS" w:cs="Arial"/>
          <w:color w:val="000000" w:themeColor="text1"/>
          <w:sz w:val="20"/>
        </w:rPr>
      </w:pPr>
    </w:p>
    <w:p w14:paraId="4DE19E60" w14:textId="77777777" w:rsidR="00555D1E" w:rsidRPr="0054281F" w:rsidRDefault="00555D1E" w:rsidP="00555D1E">
      <w:pPr>
        <w:rPr>
          <w:rFonts w:ascii="Comic Sans MS" w:hAnsi="Comic Sans MS" w:cs="Arial"/>
          <w:color w:val="000000" w:themeColor="text1"/>
          <w:sz w:val="20"/>
        </w:rPr>
      </w:pPr>
      <w:r w:rsidRPr="0054281F">
        <w:rPr>
          <w:rFonts w:ascii="Comic Sans MS" w:hAnsi="Comic Sans MS" w:cs="Arial"/>
          <w:color w:val="000000" w:themeColor="text1"/>
          <w:sz w:val="20"/>
        </w:rPr>
        <w:t xml:space="preserve">We have carefully considered and </w:t>
      </w:r>
      <w:proofErr w:type="spellStart"/>
      <w:r w:rsidRPr="0054281F">
        <w:rPr>
          <w:rFonts w:ascii="Comic Sans MS" w:hAnsi="Comic Sans MS" w:cs="Arial"/>
          <w:color w:val="000000" w:themeColor="text1"/>
          <w:sz w:val="20"/>
        </w:rPr>
        <w:t>analysed</w:t>
      </w:r>
      <w:proofErr w:type="spellEnd"/>
      <w:r w:rsidRPr="0054281F">
        <w:rPr>
          <w:rFonts w:ascii="Comic Sans MS" w:hAnsi="Comic Sans MS" w:cs="Arial"/>
          <w:color w:val="000000" w:themeColor="text1"/>
          <w:sz w:val="20"/>
        </w:rPr>
        <w:t xml:space="preserve"> the impact of this policy on equality and the possible implications for children with protected characteristics, as part of our commitment to meet the Public Sector Equality Duty (PSED) requirement to have due regard to the need to eliminate discrimination, advance equality of opportunity and foster good relations.</w:t>
      </w:r>
    </w:p>
    <w:p w14:paraId="6385A09D" w14:textId="77777777" w:rsidR="00555D1E" w:rsidRPr="0054281F" w:rsidRDefault="00555D1E" w:rsidP="00555D1E">
      <w:pPr>
        <w:rPr>
          <w:color w:val="000000" w:themeColor="text1"/>
        </w:rPr>
      </w:pPr>
    </w:p>
    <w:p w14:paraId="186F9BC7" w14:textId="77777777" w:rsidR="00555D1E" w:rsidRPr="0054281F" w:rsidRDefault="00555D1E" w:rsidP="00555D1E">
      <w:pPr>
        <w:jc w:val="both"/>
        <w:rPr>
          <w:rFonts w:ascii="Comic Sans MS" w:hAnsi="Comic Sans MS" w:cs="Arial"/>
          <w:b/>
          <w:bCs/>
          <w:color w:val="000000" w:themeColor="text1"/>
        </w:rPr>
      </w:pPr>
      <w:r w:rsidRPr="0054281F">
        <w:rPr>
          <w:rFonts w:ascii="Comic Sans MS" w:hAnsi="Comic Sans MS" w:cs="Arial"/>
          <w:b/>
          <w:bCs/>
          <w:color w:val="000000" w:themeColor="text1"/>
        </w:rPr>
        <w:t>This policy was revised March 2023</w:t>
      </w:r>
    </w:p>
    <w:p w14:paraId="0CB7D49F" w14:textId="77777777" w:rsidR="00555D1E" w:rsidRPr="0054281F" w:rsidRDefault="00555D1E" w:rsidP="00555D1E">
      <w:pPr>
        <w:jc w:val="both"/>
        <w:rPr>
          <w:rFonts w:ascii="Comic Sans MS" w:hAnsi="Comic Sans MS" w:cs="Arial"/>
          <w:b/>
          <w:bCs/>
          <w:color w:val="000000" w:themeColor="text1"/>
        </w:rPr>
      </w:pPr>
      <w:r w:rsidRPr="0054281F">
        <w:rPr>
          <w:rFonts w:ascii="Comic Sans MS" w:hAnsi="Comic Sans MS" w:cs="Arial"/>
          <w:b/>
          <w:bCs/>
          <w:color w:val="000000" w:themeColor="text1"/>
        </w:rPr>
        <w:t>The policy is to be reviewed March 2025</w:t>
      </w:r>
    </w:p>
    <w:p w14:paraId="03649B80" w14:textId="77777777" w:rsidR="00555D1E" w:rsidRPr="0054281F" w:rsidRDefault="00555D1E" w:rsidP="00555D1E">
      <w:pPr>
        <w:jc w:val="both"/>
        <w:rPr>
          <w:rFonts w:ascii="Comic Sans MS" w:hAnsi="Comic Sans MS" w:cs="Arial"/>
          <w:b/>
          <w:bCs/>
          <w:color w:val="000000" w:themeColor="text1"/>
        </w:rPr>
      </w:pPr>
      <w:r w:rsidRPr="0054281F">
        <w:rPr>
          <w:rFonts w:ascii="Comic Sans MS" w:hAnsi="Comic Sans MS" w:cs="Arial"/>
          <w:b/>
          <w:bCs/>
          <w:color w:val="000000" w:themeColor="text1"/>
        </w:rPr>
        <w:t>Written by: Amy Bowden (Literacy Lead)</w:t>
      </w:r>
    </w:p>
    <w:p w14:paraId="45AE38C5" w14:textId="77777777" w:rsidR="00555D1E" w:rsidRPr="0054281F" w:rsidRDefault="00555D1E" w:rsidP="00555D1E">
      <w:pPr>
        <w:jc w:val="both"/>
        <w:rPr>
          <w:rFonts w:ascii="Comic Sans MS" w:hAnsi="Comic Sans MS" w:cs="Arial"/>
          <w:b/>
          <w:bCs/>
          <w:color w:val="000000" w:themeColor="text1"/>
        </w:rPr>
      </w:pPr>
    </w:p>
    <w:p w14:paraId="47C4AB0B" w14:textId="77777777" w:rsidR="00555D1E" w:rsidRPr="0054281F" w:rsidRDefault="00555D1E" w:rsidP="00555D1E">
      <w:pPr>
        <w:rPr>
          <w:rFonts w:ascii="Comic Sans MS" w:hAnsi="Comic Sans MS"/>
          <w:b/>
          <w:color w:val="000000" w:themeColor="text1"/>
          <w:sz w:val="28"/>
          <w:u w:val="single"/>
        </w:rPr>
      </w:pPr>
      <w:r w:rsidRPr="0054281F">
        <w:rPr>
          <w:rFonts w:ascii="Comic Sans MS" w:hAnsi="Comic Sans MS"/>
          <w:b/>
          <w:color w:val="000000" w:themeColor="text1"/>
          <w:sz w:val="28"/>
          <w:u w:val="single"/>
        </w:rPr>
        <w:lastRenderedPageBreak/>
        <w:t xml:space="preserve">Intent </w:t>
      </w:r>
    </w:p>
    <w:p w14:paraId="5EE297CA" w14:textId="77777777" w:rsidR="00555D1E" w:rsidRPr="0054281F" w:rsidRDefault="00555D1E" w:rsidP="00555D1E">
      <w:pPr>
        <w:rPr>
          <w:rFonts w:ascii="Comic Sans MS" w:hAnsi="Comic Sans MS"/>
          <w:color w:val="000000" w:themeColor="text1"/>
        </w:rPr>
      </w:pPr>
    </w:p>
    <w:p w14:paraId="35E61592"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t>Handwriting is a skill which, like reading and spelling, affects written communication across the curriculum. Children must be able to write with ease, speed and legibility. Cursive handwriting teaches pupils to join letters and words as a series of flowing movements and patterns. The development of this fluid style when mastered allows children to apply their energy into the content of their writing as opposed to the formation of the letters themselves. Handwriting skills are taught regularly and systematically throughout the school.</w:t>
      </w:r>
    </w:p>
    <w:p w14:paraId="56D65F2D"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t xml:space="preserve">At St Augustine of Canterbury Catholic Primary School our aims in teaching handwriting are: </w:t>
      </w:r>
    </w:p>
    <w:p w14:paraId="790E12B7"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enable children to write in a consistent, well presented and legible format. </w:t>
      </w:r>
    </w:p>
    <w:p w14:paraId="2BF100BA"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have a consistent approach across Foundation Stage, Key Stage 1 and 2 when teaching handwriting. </w:t>
      </w:r>
    </w:p>
    <w:p w14:paraId="57B597FD"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ensure that beginning in Year 1, children are taught and develop a cursive style moving on to this becoming secure (following the guidance of the Spectrum Handwriting </w:t>
      </w:r>
      <w:proofErr w:type="spellStart"/>
      <w:r w:rsidRPr="0054281F">
        <w:rPr>
          <w:rFonts w:ascii="Comic Sans MS" w:hAnsi="Comic Sans MS"/>
          <w:color w:val="000000" w:themeColor="text1"/>
          <w:sz w:val="22"/>
        </w:rPr>
        <w:t>Programme</w:t>
      </w:r>
      <w:proofErr w:type="spellEnd"/>
      <w:r w:rsidRPr="0054281F">
        <w:rPr>
          <w:rFonts w:ascii="Comic Sans MS" w:hAnsi="Comic Sans MS"/>
          <w:color w:val="000000" w:themeColor="text1"/>
          <w:sz w:val="22"/>
        </w:rPr>
        <w:t>)</w:t>
      </w:r>
    </w:p>
    <w:p w14:paraId="6C94BC7E"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make sure all children know the difference between </w:t>
      </w:r>
      <w:proofErr w:type="gramStart"/>
      <w:r w:rsidRPr="0054281F">
        <w:rPr>
          <w:rFonts w:ascii="Comic Sans MS" w:hAnsi="Comic Sans MS"/>
          <w:color w:val="000000" w:themeColor="text1"/>
          <w:sz w:val="22"/>
        </w:rPr>
        <w:t>lower and upper case</w:t>
      </w:r>
      <w:proofErr w:type="gramEnd"/>
      <w:r w:rsidRPr="0054281F">
        <w:rPr>
          <w:rFonts w:ascii="Comic Sans MS" w:hAnsi="Comic Sans MS"/>
          <w:color w:val="000000" w:themeColor="text1"/>
          <w:sz w:val="22"/>
        </w:rPr>
        <w:t xml:space="preserve"> letters. </w:t>
      </w:r>
    </w:p>
    <w:p w14:paraId="21102A15"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ensure the skills taught at Key Stage 1 continue to develop and embed throughout Key Stage 2. </w:t>
      </w:r>
    </w:p>
    <w:p w14:paraId="042B284C"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To adopt a consistent approach towards handwriting by all adults when writing in children’s books, on the whiteboard or on displays/resources.</w:t>
      </w:r>
    </w:p>
    <w:p w14:paraId="06B595B9" w14:textId="77777777" w:rsidR="00555D1E" w:rsidRPr="0054281F" w:rsidRDefault="00555D1E" w:rsidP="00555D1E">
      <w:pPr>
        <w:rPr>
          <w:rFonts w:ascii="Comic Sans MS" w:hAnsi="Comic Sans MS"/>
          <w:color w:val="000000" w:themeColor="text1"/>
          <w:sz w:val="22"/>
        </w:rPr>
      </w:pPr>
    </w:p>
    <w:p w14:paraId="7F3D90D4" w14:textId="77777777" w:rsidR="00555D1E" w:rsidRPr="0054281F" w:rsidRDefault="00555D1E" w:rsidP="00555D1E">
      <w:pPr>
        <w:rPr>
          <w:rFonts w:ascii="Comic Sans MS" w:hAnsi="Comic Sans MS"/>
          <w:color w:val="000000" w:themeColor="text1"/>
          <w:sz w:val="22"/>
        </w:rPr>
      </w:pPr>
    </w:p>
    <w:p w14:paraId="77E9FED0" w14:textId="77777777" w:rsidR="00555D1E" w:rsidRPr="0054281F" w:rsidRDefault="00555D1E" w:rsidP="00555D1E">
      <w:pPr>
        <w:jc w:val="both"/>
        <w:rPr>
          <w:rFonts w:ascii="Comic Sans MS" w:hAnsi="Comic Sans MS"/>
          <w:b/>
          <w:color w:val="000000" w:themeColor="text1"/>
          <w:sz w:val="28"/>
          <w:u w:val="single"/>
        </w:rPr>
      </w:pPr>
      <w:r w:rsidRPr="0054281F">
        <w:rPr>
          <w:rFonts w:ascii="Comic Sans MS" w:hAnsi="Comic Sans MS"/>
          <w:b/>
          <w:color w:val="000000" w:themeColor="text1"/>
          <w:sz w:val="28"/>
          <w:u w:val="single"/>
        </w:rPr>
        <w:t>Implementation</w:t>
      </w:r>
    </w:p>
    <w:p w14:paraId="66E15DAF" w14:textId="77777777" w:rsidR="00555D1E" w:rsidRPr="0054281F" w:rsidRDefault="00555D1E" w:rsidP="00555D1E">
      <w:pPr>
        <w:jc w:val="both"/>
        <w:rPr>
          <w:rFonts w:ascii="Comic Sans MS" w:hAnsi="Comic Sans MS"/>
          <w:b/>
          <w:color w:val="000000" w:themeColor="text1"/>
          <w:sz w:val="28"/>
        </w:rPr>
      </w:pPr>
    </w:p>
    <w:p w14:paraId="6ED3E09B" w14:textId="77777777" w:rsidR="002554F2"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 xml:space="preserve">At St Augustine of Canterbury we teach joined up </w:t>
      </w:r>
      <w:r w:rsidR="002554F2" w:rsidRPr="0054281F">
        <w:rPr>
          <w:rFonts w:ascii="Comic Sans MS" w:hAnsi="Comic Sans MS"/>
          <w:color w:val="000000" w:themeColor="text1"/>
          <w:sz w:val="22"/>
        </w:rPr>
        <w:t>hand</w:t>
      </w:r>
      <w:r w:rsidRPr="0054281F">
        <w:rPr>
          <w:rFonts w:ascii="Comic Sans MS" w:hAnsi="Comic Sans MS"/>
          <w:color w:val="000000" w:themeColor="text1"/>
          <w:sz w:val="22"/>
        </w:rPr>
        <w:t xml:space="preserve">writing using the Spectrum Handwriting Scheme which is followed through to both key stage 1 and key stage 2. </w:t>
      </w:r>
      <w:r w:rsidR="002554F2" w:rsidRPr="0054281F">
        <w:rPr>
          <w:rFonts w:ascii="Comic Sans MS" w:hAnsi="Comic Sans MS"/>
          <w:color w:val="000000" w:themeColor="text1"/>
          <w:sz w:val="22"/>
        </w:rPr>
        <w:t xml:space="preserve">Letter formation in EYFS is supported by My Letters and Sounds. </w:t>
      </w:r>
    </w:p>
    <w:p w14:paraId="515C98F0"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A typical handwriting session will involve:</w:t>
      </w:r>
    </w:p>
    <w:p w14:paraId="68640820" w14:textId="77777777" w:rsidR="00555D1E" w:rsidRPr="0054281F" w:rsidRDefault="00555D1E" w:rsidP="00555D1E">
      <w:pPr>
        <w:jc w:val="both"/>
        <w:rPr>
          <w:rFonts w:ascii="Comic Sans MS" w:hAnsi="Comic Sans MS"/>
          <w:color w:val="000000" w:themeColor="text1"/>
          <w:sz w:val="22"/>
        </w:rPr>
      </w:pPr>
    </w:p>
    <w:p w14:paraId="6098A4C4" w14:textId="77777777" w:rsidR="00555D1E" w:rsidRPr="0054281F" w:rsidRDefault="00555D1E" w:rsidP="00555D1E">
      <w:pPr>
        <w:numPr>
          <w:ilvl w:val="0"/>
          <w:numId w:val="1"/>
        </w:numPr>
        <w:jc w:val="both"/>
        <w:rPr>
          <w:rFonts w:ascii="Comic Sans MS" w:hAnsi="Comic Sans MS"/>
          <w:color w:val="000000" w:themeColor="text1"/>
          <w:sz w:val="22"/>
        </w:rPr>
      </w:pPr>
      <w:r w:rsidRPr="0054281F">
        <w:rPr>
          <w:rFonts w:ascii="Comic Sans MS" w:hAnsi="Comic Sans MS"/>
          <w:color w:val="000000" w:themeColor="text1"/>
          <w:sz w:val="22"/>
        </w:rPr>
        <w:t>The teacher modelling letter formation during a discrete lesson</w:t>
      </w:r>
      <w:r w:rsidR="002554F2" w:rsidRPr="0054281F">
        <w:rPr>
          <w:rFonts w:ascii="Comic Sans MS" w:hAnsi="Comic Sans MS"/>
          <w:color w:val="000000" w:themeColor="text1"/>
          <w:sz w:val="22"/>
        </w:rPr>
        <w:t xml:space="preserve"> each</w:t>
      </w:r>
      <w:r w:rsidRPr="0054281F">
        <w:rPr>
          <w:rFonts w:ascii="Comic Sans MS" w:hAnsi="Comic Sans MS"/>
          <w:color w:val="000000" w:themeColor="text1"/>
          <w:sz w:val="22"/>
        </w:rPr>
        <w:t xml:space="preserve"> week with other opportunities for rehearsal. </w:t>
      </w:r>
    </w:p>
    <w:p w14:paraId="5AF5D7AE" w14:textId="77777777" w:rsidR="00555D1E" w:rsidRPr="0054281F" w:rsidRDefault="00555D1E" w:rsidP="00555D1E">
      <w:pPr>
        <w:numPr>
          <w:ilvl w:val="0"/>
          <w:numId w:val="1"/>
        </w:numPr>
        <w:jc w:val="both"/>
        <w:rPr>
          <w:rFonts w:ascii="Comic Sans MS" w:hAnsi="Comic Sans MS"/>
          <w:color w:val="000000" w:themeColor="text1"/>
          <w:sz w:val="22"/>
        </w:rPr>
      </w:pPr>
      <w:r w:rsidRPr="0054281F">
        <w:rPr>
          <w:rFonts w:ascii="Comic Sans MS" w:hAnsi="Comic Sans MS"/>
          <w:color w:val="000000" w:themeColor="text1"/>
          <w:sz w:val="22"/>
        </w:rPr>
        <w:t xml:space="preserve">Children then </w:t>
      </w:r>
      <w:r w:rsidR="00C47143" w:rsidRPr="0054281F">
        <w:rPr>
          <w:rFonts w:ascii="Comic Sans MS" w:hAnsi="Comic Sans MS"/>
          <w:color w:val="000000" w:themeColor="text1"/>
          <w:sz w:val="22"/>
        </w:rPr>
        <w:t>practice</w:t>
      </w:r>
      <w:r w:rsidRPr="0054281F">
        <w:rPr>
          <w:rFonts w:ascii="Comic Sans MS" w:hAnsi="Comic Sans MS"/>
          <w:color w:val="000000" w:themeColor="text1"/>
          <w:sz w:val="22"/>
        </w:rPr>
        <w:t xml:space="preserve"> independently with the teacher modelling and then from memory.</w:t>
      </w:r>
    </w:p>
    <w:p w14:paraId="24601E4E" w14:textId="77777777" w:rsidR="00555D1E" w:rsidRPr="0054281F" w:rsidRDefault="00555D1E" w:rsidP="00555D1E">
      <w:pPr>
        <w:numPr>
          <w:ilvl w:val="0"/>
          <w:numId w:val="1"/>
        </w:numPr>
        <w:jc w:val="both"/>
        <w:rPr>
          <w:rFonts w:ascii="Comic Sans MS" w:hAnsi="Comic Sans MS"/>
          <w:color w:val="000000" w:themeColor="text1"/>
          <w:sz w:val="22"/>
        </w:rPr>
      </w:pPr>
      <w:r w:rsidRPr="0054281F">
        <w:rPr>
          <w:rFonts w:ascii="Comic Sans MS" w:hAnsi="Comic Sans MS"/>
          <w:color w:val="000000" w:themeColor="text1"/>
          <w:sz w:val="22"/>
        </w:rPr>
        <w:t xml:space="preserve">Children are encouraged to have a good sitting posture when they write with both feet flat on the floor and </w:t>
      </w:r>
      <w:proofErr w:type="gramStart"/>
      <w:r w:rsidRPr="0054281F">
        <w:rPr>
          <w:rFonts w:ascii="Comic Sans MS" w:hAnsi="Comic Sans MS"/>
          <w:color w:val="000000" w:themeColor="text1"/>
          <w:sz w:val="22"/>
        </w:rPr>
        <w:t>their</w:t>
      </w:r>
      <w:proofErr w:type="gramEnd"/>
      <w:r w:rsidRPr="0054281F">
        <w:rPr>
          <w:rFonts w:ascii="Comic Sans MS" w:hAnsi="Comic Sans MS"/>
          <w:color w:val="000000" w:themeColor="text1"/>
          <w:sz w:val="22"/>
        </w:rPr>
        <w:t xml:space="preserve"> back touching the chair.</w:t>
      </w:r>
    </w:p>
    <w:p w14:paraId="167765FD" w14:textId="77777777" w:rsidR="00555D1E" w:rsidRPr="0054281F" w:rsidRDefault="00555D1E" w:rsidP="00555D1E">
      <w:pPr>
        <w:numPr>
          <w:ilvl w:val="0"/>
          <w:numId w:val="1"/>
        </w:numPr>
        <w:jc w:val="both"/>
        <w:rPr>
          <w:rFonts w:ascii="Comic Sans MS" w:hAnsi="Comic Sans MS"/>
          <w:color w:val="000000" w:themeColor="text1"/>
          <w:sz w:val="22"/>
        </w:rPr>
      </w:pPr>
      <w:r w:rsidRPr="0054281F">
        <w:rPr>
          <w:rFonts w:ascii="Comic Sans MS" w:hAnsi="Comic Sans MS"/>
          <w:color w:val="000000" w:themeColor="text1"/>
          <w:sz w:val="22"/>
        </w:rPr>
        <w:t>Other opportunities which are frequent yet fun, varied and multisensory; letters can be written in the air, in sand, on each other’s backs or hands. Letter shapes and joins can be orally described as well to remind children of their forms.  Handwriting rehearsal can also form part of early morning work activities linking with their spellings/phonics.</w:t>
      </w:r>
    </w:p>
    <w:p w14:paraId="7D90519B" w14:textId="77777777" w:rsidR="00555D1E" w:rsidRPr="0054281F" w:rsidRDefault="00555D1E" w:rsidP="00555D1E">
      <w:pPr>
        <w:jc w:val="both"/>
        <w:rPr>
          <w:rFonts w:ascii="Comic Sans MS" w:hAnsi="Comic Sans MS"/>
          <w:color w:val="000000" w:themeColor="text1"/>
        </w:rPr>
      </w:pPr>
    </w:p>
    <w:p w14:paraId="24979814" w14:textId="77777777" w:rsidR="00555D1E" w:rsidRPr="0054281F" w:rsidRDefault="00555D1E" w:rsidP="00555D1E">
      <w:pPr>
        <w:jc w:val="both"/>
        <w:rPr>
          <w:rFonts w:ascii="Comic Sans MS" w:hAnsi="Comic Sans MS"/>
          <w:color w:val="000000" w:themeColor="text1"/>
        </w:rPr>
      </w:pPr>
    </w:p>
    <w:p w14:paraId="66B1F8FA" w14:textId="77777777" w:rsidR="00C47143" w:rsidRPr="0054281F" w:rsidRDefault="00C47143" w:rsidP="00555D1E">
      <w:pPr>
        <w:jc w:val="both"/>
        <w:rPr>
          <w:rFonts w:ascii="Comic Sans MS" w:hAnsi="Comic Sans MS"/>
          <w:color w:val="000000" w:themeColor="text1"/>
        </w:rPr>
      </w:pPr>
    </w:p>
    <w:p w14:paraId="54A9741F" w14:textId="77777777" w:rsidR="00C47143" w:rsidRPr="0054281F" w:rsidRDefault="00C47143" w:rsidP="00555D1E">
      <w:pPr>
        <w:jc w:val="both"/>
        <w:rPr>
          <w:rFonts w:ascii="Comic Sans MS" w:hAnsi="Comic Sans MS"/>
          <w:color w:val="000000" w:themeColor="text1"/>
        </w:rPr>
      </w:pPr>
    </w:p>
    <w:p w14:paraId="03D8B949" w14:textId="77777777" w:rsidR="00C47143" w:rsidRPr="0054281F" w:rsidRDefault="00C47143" w:rsidP="00555D1E">
      <w:pPr>
        <w:jc w:val="both"/>
        <w:rPr>
          <w:rFonts w:ascii="Comic Sans MS" w:hAnsi="Comic Sans MS"/>
          <w:color w:val="000000" w:themeColor="text1"/>
        </w:rPr>
      </w:pPr>
    </w:p>
    <w:p w14:paraId="2C48C7D7" w14:textId="77777777" w:rsidR="00C47143" w:rsidRPr="0054281F" w:rsidRDefault="00C47143" w:rsidP="00555D1E">
      <w:pPr>
        <w:jc w:val="both"/>
        <w:rPr>
          <w:rFonts w:ascii="Comic Sans MS" w:hAnsi="Comic Sans MS"/>
          <w:color w:val="000000" w:themeColor="text1"/>
        </w:rPr>
      </w:pPr>
    </w:p>
    <w:p w14:paraId="7F273DEC" w14:textId="77777777" w:rsidR="00C47143" w:rsidRPr="0054281F" w:rsidRDefault="00C47143" w:rsidP="00555D1E">
      <w:pPr>
        <w:jc w:val="both"/>
        <w:rPr>
          <w:rFonts w:ascii="Comic Sans MS" w:hAnsi="Comic Sans MS"/>
          <w:color w:val="000000" w:themeColor="text1"/>
        </w:rPr>
      </w:pPr>
    </w:p>
    <w:p w14:paraId="1F7F7721"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lastRenderedPageBreak/>
        <w:t xml:space="preserve">Children will be taught to: </w:t>
      </w:r>
    </w:p>
    <w:p w14:paraId="7809F225" w14:textId="77777777" w:rsidR="00555D1E" w:rsidRPr="0054281F" w:rsidRDefault="00555D1E" w:rsidP="00555D1E">
      <w:pPr>
        <w:jc w:val="both"/>
        <w:rPr>
          <w:rFonts w:ascii="Comic Sans MS" w:hAnsi="Comic Sans MS"/>
          <w:color w:val="000000" w:themeColor="text1"/>
          <w:sz w:val="22"/>
        </w:rPr>
      </w:pPr>
    </w:p>
    <w:p w14:paraId="309B6862"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hold a pencil correctly </w:t>
      </w:r>
    </w:p>
    <w:p w14:paraId="550043A7" w14:textId="77777777" w:rsidR="00555D1E" w:rsidRPr="0054281F" w:rsidRDefault="00555D1E" w:rsidP="00555D1E">
      <w:pPr>
        <w:jc w:val="both"/>
        <w:rPr>
          <w:rFonts w:ascii="Comic Sans MS" w:hAnsi="Comic Sans MS"/>
          <w:color w:val="000000" w:themeColor="text1"/>
          <w:sz w:val="22"/>
        </w:rPr>
      </w:pPr>
    </w:p>
    <w:p w14:paraId="06304586"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Children should be encouraged to use a tripod pencil grip, where the pencil is gripped between the index finger and the thumb. The middle finger is then used to support the underside of the pencil as shown below.</w:t>
      </w:r>
    </w:p>
    <w:p w14:paraId="04E7CFB8" w14:textId="77777777" w:rsidR="00555D1E" w:rsidRPr="0054281F" w:rsidRDefault="00555D1E" w:rsidP="00555D1E">
      <w:pPr>
        <w:jc w:val="both"/>
        <w:rPr>
          <w:rFonts w:ascii="Comic Sans MS" w:hAnsi="Comic Sans MS"/>
          <w:color w:val="000000" w:themeColor="text1"/>
          <w:sz w:val="28"/>
        </w:rPr>
      </w:pPr>
      <w:r w:rsidRPr="0054281F">
        <w:rPr>
          <w:noProof/>
          <w:color w:val="000000" w:themeColor="text1"/>
        </w:rPr>
        <w:drawing>
          <wp:anchor distT="0" distB="0" distL="114300" distR="114300" simplePos="0" relativeHeight="251659264" behindDoc="1" locked="0" layoutInCell="1" allowOverlap="1" wp14:anchorId="1F0DD523" wp14:editId="70B655F6">
            <wp:simplePos x="0" y="0"/>
            <wp:positionH relativeFrom="page">
              <wp:align>center</wp:align>
            </wp:positionH>
            <wp:positionV relativeFrom="paragraph">
              <wp:posOffset>103505</wp:posOffset>
            </wp:positionV>
            <wp:extent cx="1981200" cy="1481455"/>
            <wp:effectExtent l="0" t="0" r="0" b="4445"/>
            <wp:wrapTight wrapText="bothSides">
              <wp:wrapPolygon edited="0">
                <wp:start x="0" y="0"/>
                <wp:lineTo x="0" y="21387"/>
                <wp:lineTo x="21392" y="21387"/>
                <wp:lineTo x="213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1982" t="50023" r="30521" b="25414"/>
                    <a:stretch/>
                  </pic:blipFill>
                  <pic:spPr bwMode="auto">
                    <a:xfrm>
                      <a:off x="0" y="0"/>
                      <a:ext cx="1981200" cy="1481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8757F" w14:textId="77777777" w:rsidR="00555D1E" w:rsidRPr="0054281F" w:rsidRDefault="00555D1E" w:rsidP="00555D1E">
      <w:pPr>
        <w:jc w:val="both"/>
        <w:rPr>
          <w:rFonts w:ascii="Comic Sans MS" w:hAnsi="Comic Sans MS"/>
          <w:color w:val="000000" w:themeColor="text1"/>
          <w:sz w:val="28"/>
        </w:rPr>
      </w:pPr>
    </w:p>
    <w:p w14:paraId="6160770E" w14:textId="77777777" w:rsidR="00555D1E" w:rsidRPr="0054281F" w:rsidRDefault="00555D1E" w:rsidP="00555D1E">
      <w:pPr>
        <w:jc w:val="both"/>
        <w:rPr>
          <w:rFonts w:ascii="Comic Sans MS" w:hAnsi="Comic Sans MS"/>
          <w:color w:val="000000" w:themeColor="text1"/>
        </w:rPr>
      </w:pPr>
    </w:p>
    <w:p w14:paraId="4CC43FD5" w14:textId="77777777" w:rsidR="00555D1E" w:rsidRPr="0054281F" w:rsidRDefault="00555D1E" w:rsidP="00555D1E">
      <w:pPr>
        <w:jc w:val="both"/>
        <w:rPr>
          <w:rFonts w:ascii="Comic Sans MS" w:hAnsi="Comic Sans MS"/>
          <w:color w:val="000000" w:themeColor="text1"/>
        </w:rPr>
      </w:pPr>
    </w:p>
    <w:p w14:paraId="1FD1AFDD" w14:textId="77777777" w:rsidR="00555D1E" w:rsidRPr="0054281F" w:rsidRDefault="00555D1E" w:rsidP="00555D1E">
      <w:pPr>
        <w:jc w:val="both"/>
        <w:rPr>
          <w:rFonts w:ascii="Comic Sans MS" w:hAnsi="Comic Sans MS"/>
          <w:color w:val="000000" w:themeColor="text1"/>
        </w:rPr>
      </w:pPr>
    </w:p>
    <w:p w14:paraId="4A5470D3" w14:textId="77777777" w:rsidR="00555D1E" w:rsidRPr="0054281F" w:rsidRDefault="00555D1E" w:rsidP="00555D1E">
      <w:pPr>
        <w:jc w:val="both"/>
        <w:rPr>
          <w:rFonts w:ascii="Comic Sans MS" w:hAnsi="Comic Sans MS"/>
          <w:color w:val="000000" w:themeColor="text1"/>
        </w:rPr>
      </w:pPr>
    </w:p>
    <w:p w14:paraId="247929B1" w14:textId="77777777" w:rsidR="00555D1E" w:rsidRPr="0054281F" w:rsidRDefault="00555D1E" w:rsidP="00555D1E">
      <w:pPr>
        <w:jc w:val="both"/>
        <w:rPr>
          <w:rFonts w:ascii="Comic Sans MS" w:hAnsi="Comic Sans MS"/>
          <w:color w:val="000000" w:themeColor="text1"/>
        </w:rPr>
      </w:pPr>
    </w:p>
    <w:p w14:paraId="57413960" w14:textId="77777777" w:rsidR="00555D1E" w:rsidRPr="0054281F" w:rsidRDefault="00555D1E" w:rsidP="00555D1E">
      <w:pPr>
        <w:jc w:val="both"/>
        <w:rPr>
          <w:rFonts w:ascii="Comic Sans MS" w:hAnsi="Comic Sans MS"/>
          <w:color w:val="000000" w:themeColor="text1"/>
        </w:rPr>
      </w:pPr>
    </w:p>
    <w:p w14:paraId="7C42FC0D" w14:textId="77777777" w:rsidR="00555D1E" w:rsidRPr="0054281F" w:rsidRDefault="00555D1E" w:rsidP="00555D1E">
      <w:pPr>
        <w:pStyle w:val="ListParagraph"/>
        <w:numPr>
          <w:ilvl w:val="0"/>
          <w:numId w:val="2"/>
        </w:numPr>
        <w:jc w:val="both"/>
        <w:rPr>
          <w:rFonts w:ascii="Comic Sans MS" w:hAnsi="Comic Sans MS"/>
          <w:color w:val="000000" w:themeColor="text1"/>
          <w:sz w:val="22"/>
        </w:rPr>
      </w:pPr>
      <w:r w:rsidRPr="0054281F">
        <w:rPr>
          <w:rFonts w:ascii="Comic Sans MS" w:hAnsi="Comic Sans MS"/>
          <w:color w:val="000000" w:themeColor="text1"/>
          <w:sz w:val="22"/>
        </w:rPr>
        <w:t>and adopt the correct posture when writing Children should be encouraged to adopt the correct writing position as shown below.</w:t>
      </w:r>
    </w:p>
    <w:p w14:paraId="30CC794E" w14:textId="77777777" w:rsidR="00555D1E" w:rsidRPr="0054281F" w:rsidRDefault="00555D1E" w:rsidP="00555D1E">
      <w:pPr>
        <w:jc w:val="both"/>
        <w:rPr>
          <w:rFonts w:ascii="Comic Sans MS" w:hAnsi="Comic Sans MS"/>
          <w:color w:val="000000" w:themeColor="text1"/>
          <w:sz w:val="22"/>
        </w:rPr>
      </w:pPr>
    </w:p>
    <w:p w14:paraId="2F568578" w14:textId="77777777" w:rsidR="00555D1E" w:rsidRPr="0054281F" w:rsidRDefault="00555D1E" w:rsidP="00555D1E">
      <w:pPr>
        <w:jc w:val="both"/>
        <w:rPr>
          <w:rFonts w:ascii="Comic Sans MS" w:hAnsi="Comic Sans MS"/>
          <w:color w:val="000000" w:themeColor="text1"/>
        </w:rPr>
      </w:pPr>
      <w:r w:rsidRPr="0054281F">
        <w:rPr>
          <w:noProof/>
          <w:color w:val="000000" w:themeColor="text1"/>
        </w:rPr>
        <w:drawing>
          <wp:anchor distT="0" distB="0" distL="114300" distR="114300" simplePos="0" relativeHeight="251660288" behindDoc="1" locked="0" layoutInCell="1" allowOverlap="1" wp14:anchorId="1E0CABB1" wp14:editId="67235960">
            <wp:simplePos x="0" y="0"/>
            <wp:positionH relativeFrom="margin">
              <wp:align>center</wp:align>
            </wp:positionH>
            <wp:positionV relativeFrom="paragraph">
              <wp:posOffset>10795</wp:posOffset>
            </wp:positionV>
            <wp:extent cx="4591050" cy="2461895"/>
            <wp:effectExtent l="0" t="0" r="0" b="0"/>
            <wp:wrapTight wrapText="bothSides">
              <wp:wrapPolygon edited="0">
                <wp:start x="0" y="0"/>
                <wp:lineTo x="0" y="21394"/>
                <wp:lineTo x="21510" y="21394"/>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6693" t="31236" r="21178" b="26371"/>
                    <a:stretch/>
                  </pic:blipFill>
                  <pic:spPr bwMode="auto">
                    <a:xfrm>
                      <a:off x="0" y="0"/>
                      <a:ext cx="4591050" cy="2461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4B2828" w14:textId="77777777" w:rsidR="00555D1E" w:rsidRPr="0054281F" w:rsidRDefault="00555D1E" w:rsidP="00555D1E">
      <w:pPr>
        <w:jc w:val="both"/>
        <w:rPr>
          <w:rFonts w:ascii="Comic Sans MS" w:hAnsi="Comic Sans MS"/>
          <w:color w:val="000000" w:themeColor="text1"/>
        </w:rPr>
      </w:pPr>
    </w:p>
    <w:p w14:paraId="4F505F05" w14:textId="77777777" w:rsidR="00555D1E" w:rsidRPr="0054281F" w:rsidRDefault="00555D1E" w:rsidP="00555D1E">
      <w:pPr>
        <w:jc w:val="both"/>
        <w:rPr>
          <w:rFonts w:ascii="Comic Sans MS" w:hAnsi="Comic Sans MS"/>
          <w:color w:val="000000" w:themeColor="text1"/>
        </w:rPr>
      </w:pPr>
    </w:p>
    <w:p w14:paraId="595A3083" w14:textId="77777777" w:rsidR="00555D1E" w:rsidRPr="0054281F" w:rsidRDefault="00555D1E" w:rsidP="00555D1E">
      <w:pPr>
        <w:jc w:val="both"/>
        <w:rPr>
          <w:rFonts w:ascii="Comic Sans MS" w:hAnsi="Comic Sans MS"/>
          <w:color w:val="000000" w:themeColor="text1"/>
        </w:rPr>
      </w:pPr>
    </w:p>
    <w:p w14:paraId="7403E86E" w14:textId="77777777" w:rsidR="00555D1E" w:rsidRPr="0054281F" w:rsidRDefault="00555D1E" w:rsidP="00555D1E">
      <w:pPr>
        <w:jc w:val="both"/>
        <w:rPr>
          <w:rFonts w:ascii="Comic Sans MS" w:hAnsi="Comic Sans MS"/>
          <w:color w:val="000000" w:themeColor="text1"/>
        </w:rPr>
      </w:pPr>
    </w:p>
    <w:p w14:paraId="54F8B1CE" w14:textId="77777777" w:rsidR="00555D1E" w:rsidRPr="0054281F" w:rsidRDefault="00555D1E" w:rsidP="00555D1E">
      <w:pPr>
        <w:jc w:val="both"/>
        <w:rPr>
          <w:rFonts w:ascii="Comic Sans MS" w:hAnsi="Comic Sans MS"/>
          <w:color w:val="000000" w:themeColor="text1"/>
        </w:rPr>
      </w:pPr>
    </w:p>
    <w:p w14:paraId="63CA10C3" w14:textId="77777777" w:rsidR="00555D1E" w:rsidRPr="0054281F" w:rsidRDefault="00555D1E" w:rsidP="00555D1E">
      <w:pPr>
        <w:jc w:val="both"/>
        <w:rPr>
          <w:rFonts w:ascii="Comic Sans MS" w:hAnsi="Comic Sans MS"/>
          <w:color w:val="000000" w:themeColor="text1"/>
        </w:rPr>
      </w:pPr>
    </w:p>
    <w:p w14:paraId="59F1FC61" w14:textId="77777777" w:rsidR="00555D1E" w:rsidRPr="0054281F" w:rsidRDefault="00555D1E" w:rsidP="00555D1E">
      <w:pPr>
        <w:jc w:val="both"/>
        <w:rPr>
          <w:rFonts w:ascii="Comic Sans MS" w:hAnsi="Comic Sans MS"/>
          <w:color w:val="000000" w:themeColor="text1"/>
        </w:rPr>
      </w:pPr>
    </w:p>
    <w:p w14:paraId="336BF286" w14:textId="77777777" w:rsidR="00555D1E" w:rsidRPr="0054281F" w:rsidRDefault="00555D1E" w:rsidP="00555D1E">
      <w:pPr>
        <w:jc w:val="both"/>
        <w:rPr>
          <w:rFonts w:ascii="Comic Sans MS" w:hAnsi="Comic Sans MS"/>
          <w:color w:val="000000" w:themeColor="text1"/>
        </w:rPr>
      </w:pPr>
    </w:p>
    <w:p w14:paraId="4F43DDFD" w14:textId="77777777" w:rsidR="00555D1E" w:rsidRPr="0054281F" w:rsidRDefault="00555D1E" w:rsidP="00555D1E">
      <w:pPr>
        <w:jc w:val="both"/>
        <w:rPr>
          <w:rFonts w:ascii="Comic Sans MS" w:hAnsi="Comic Sans MS"/>
          <w:color w:val="000000" w:themeColor="text1"/>
        </w:rPr>
      </w:pPr>
    </w:p>
    <w:p w14:paraId="79A80E8B" w14:textId="77777777" w:rsidR="00555D1E" w:rsidRPr="0054281F" w:rsidRDefault="00555D1E" w:rsidP="00555D1E">
      <w:pPr>
        <w:jc w:val="both"/>
        <w:rPr>
          <w:rFonts w:ascii="Comic Sans MS" w:hAnsi="Comic Sans MS"/>
          <w:color w:val="000000" w:themeColor="text1"/>
        </w:rPr>
      </w:pPr>
    </w:p>
    <w:p w14:paraId="3F42F052" w14:textId="77777777" w:rsidR="00555D1E" w:rsidRPr="0054281F" w:rsidRDefault="00555D1E" w:rsidP="00555D1E">
      <w:pPr>
        <w:jc w:val="both"/>
        <w:rPr>
          <w:rFonts w:ascii="Comic Sans MS" w:hAnsi="Comic Sans MS"/>
          <w:color w:val="000000" w:themeColor="text1"/>
        </w:rPr>
      </w:pPr>
    </w:p>
    <w:p w14:paraId="060A3D27"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 xml:space="preserve">(children who are left handed should reposition the paper the other way and sit to the </w:t>
      </w:r>
      <w:proofErr w:type="gramStart"/>
      <w:r w:rsidRPr="0054281F">
        <w:rPr>
          <w:rFonts w:ascii="Comic Sans MS" w:hAnsi="Comic Sans MS"/>
          <w:color w:val="000000" w:themeColor="text1"/>
          <w:sz w:val="22"/>
        </w:rPr>
        <w:t>left hand</w:t>
      </w:r>
      <w:proofErr w:type="gramEnd"/>
      <w:r w:rsidRPr="0054281F">
        <w:rPr>
          <w:rFonts w:ascii="Comic Sans MS" w:hAnsi="Comic Sans MS"/>
          <w:color w:val="000000" w:themeColor="text1"/>
          <w:sz w:val="22"/>
        </w:rPr>
        <w:t xml:space="preserve"> side if seated next to a right handed child) </w:t>
      </w:r>
    </w:p>
    <w:p w14:paraId="51D8BFF5" w14:textId="77777777" w:rsidR="00555D1E" w:rsidRPr="0054281F" w:rsidRDefault="00555D1E" w:rsidP="00555D1E">
      <w:pPr>
        <w:jc w:val="both"/>
        <w:rPr>
          <w:rFonts w:ascii="Comic Sans MS" w:hAnsi="Comic Sans MS"/>
          <w:color w:val="000000" w:themeColor="text1"/>
          <w:sz w:val="22"/>
        </w:rPr>
      </w:pPr>
    </w:p>
    <w:p w14:paraId="0348FC17"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write from left to right and from top to bottom of the page </w:t>
      </w:r>
    </w:p>
    <w:p w14:paraId="21FBA8EB"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start and finish letters correctly in a cursive style (from the Autumn Term of year 1 onwards) </w:t>
      </w:r>
    </w:p>
    <w:p w14:paraId="4E8BF971"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form regularly sized and shaped letters </w:t>
      </w:r>
    </w:p>
    <w:p w14:paraId="6AED4C20"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use regular spacing between letters and words</w:t>
      </w:r>
    </w:p>
    <w:p w14:paraId="2C8E4CEE"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take a pride in their written work and the overall presentation. </w:t>
      </w:r>
    </w:p>
    <w:p w14:paraId="6A2A101D"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sym w:font="Symbol" w:char="F0B7"/>
      </w:r>
      <w:r w:rsidRPr="0054281F">
        <w:rPr>
          <w:rFonts w:ascii="Comic Sans MS" w:hAnsi="Comic Sans MS"/>
          <w:color w:val="000000" w:themeColor="text1"/>
          <w:sz w:val="22"/>
        </w:rPr>
        <w:t xml:space="preserve"> The cursive script agreed at Beverley St Nicholas Primary School is shown below.</w:t>
      </w:r>
    </w:p>
    <w:p w14:paraId="6AB91794" w14:textId="77777777" w:rsidR="00555D1E" w:rsidRPr="0054281F" w:rsidRDefault="00555D1E" w:rsidP="00555D1E">
      <w:pPr>
        <w:jc w:val="both"/>
        <w:rPr>
          <w:rFonts w:ascii="Comic Sans MS" w:hAnsi="Comic Sans MS"/>
          <w:color w:val="000000" w:themeColor="text1"/>
          <w:sz w:val="22"/>
        </w:rPr>
      </w:pPr>
    </w:p>
    <w:p w14:paraId="59CA69F2" w14:textId="77777777" w:rsidR="00C47143" w:rsidRPr="0054281F" w:rsidRDefault="00C47143" w:rsidP="00555D1E">
      <w:pPr>
        <w:rPr>
          <w:rFonts w:ascii="Comic Sans MS" w:hAnsi="Comic Sans MS"/>
          <w:b/>
          <w:color w:val="000000" w:themeColor="text1"/>
          <w:sz w:val="22"/>
          <w:u w:val="single"/>
        </w:rPr>
      </w:pPr>
    </w:p>
    <w:p w14:paraId="454F594E" w14:textId="77777777" w:rsidR="00C47143" w:rsidRPr="0054281F" w:rsidRDefault="00C47143" w:rsidP="00555D1E">
      <w:pPr>
        <w:rPr>
          <w:rFonts w:ascii="Comic Sans MS" w:hAnsi="Comic Sans MS"/>
          <w:b/>
          <w:color w:val="000000" w:themeColor="text1"/>
          <w:sz w:val="22"/>
          <w:u w:val="single"/>
        </w:rPr>
      </w:pPr>
    </w:p>
    <w:p w14:paraId="1021F0DC" w14:textId="77777777" w:rsidR="00C47143" w:rsidRPr="0054281F" w:rsidRDefault="00C47143" w:rsidP="00555D1E">
      <w:pPr>
        <w:rPr>
          <w:rFonts w:ascii="Comic Sans MS" w:hAnsi="Comic Sans MS"/>
          <w:b/>
          <w:color w:val="000000" w:themeColor="text1"/>
          <w:sz w:val="22"/>
          <w:u w:val="single"/>
        </w:rPr>
      </w:pPr>
    </w:p>
    <w:p w14:paraId="0121F481" w14:textId="77777777" w:rsidR="00C47143" w:rsidRPr="0054281F" w:rsidRDefault="00C47143" w:rsidP="00555D1E">
      <w:pPr>
        <w:rPr>
          <w:rFonts w:ascii="Comic Sans MS" w:hAnsi="Comic Sans MS"/>
          <w:b/>
          <w:color w:val="000000" w:themeColor="text1"/>
          <w:sz w:val="22"/>
          <w:u w:val="single"/>
        </w:rPr>
      </w:pPr>
    </w:p>
    <w:p w14:paraId="0EAD9E68" w14:textId="77777777" w:rsidR="00C47143" w:rsidRPr="0054281F" w:rsidRDefault="00C47143" w:rsidP="00555D1E">
      <w:pPr>
        <w:rPr>
          <w:rFonts w:ascii="Comic Sans MS" w:hAnsi="Comic Sans MS"/>
          <w:b/>
          <w:color w:val="000000" w:themeColor="text1"/>
          <w:sz w:val="22"/>
          <w:u w:val="single"/>
        </w:rPr>
      </w:pPr>
    </w:p>
    <w:p w14:paraId="35A2AF56" w14:textId="77777777" w:rsidR="00C47143" w:rsidRPr="0054281F" w:rsidRDefault="00C47143" w:rsidP="00555D1E">
      <w:pPr>
        <w:rPr>
          <w:rFonts w:ascii="Comic Sans MS" w:hAnsi="Comic Sans MS"/>
          <w:b/>
          <w:color w:val="000000" w:themeColor="text1"/>
          <w:sz w:val="22"/>
          <w:u w:val="single"/>
        </w:rPr>
      </w:pPr>
    </w:p>
    <w:p w14:paraId="3D2D3405" w14:textId="77777777" w:rsidR="00C47143" w:rsidRPr="0054281F" w:rsidRDefault="00C47143" w:rsidP="00555D1E">
      <w:pPr>
        <w:rPr>
          <w:rFonts w:ascii="Comic Sans MS" w:hAnsi="Comic Sans MS"/>
          <w:b/>
          <w:color w:val="000000" w:themeColor="text1"/>
          <w:sz w:val="22"/>
          <w:u w:val="single"/>
        </w:rPr>
      </w:pPr>
    </w:p>
    <w:p w14:paraId="0A3187C6" w14:textId="77777777" w:rsidR="00555D1E" w:rsidRPr="0054281F" w:rsidRDefault="00C47143" w:rsidP="00C47143">
      <w:pPr>
        <w:rPr>
          <w:rFonts w:ascii="Comic Sans MS" w:hAnsi="Comic Sans MS"/>
          <w:b/>
          <w:color w:val="000000" w:themeColor="text1"/>
          <w:sz w:val="22"/>
          <w:u w:val="single"/>
        </w:rPr>
      </w:pPr>
      <w:r w:rsidRPr="0054281F">
        <w:rPr>
          <w:rFonts w:ascii="Comic Sans MS" w:hAnsi="Comic Sans MS"/>
          <w:b/>
          <w:color w:val="000000" w:themeColor="text1"/>
          <w:sz w:val="22"/>
          <w:u w:val="single"/>
        </w:rPr>
        <w:lastRenderedPageBreak/>
        <w:t xml:space="preserve">Handwriting </w:t>
      </w:r>
      <w:r w:rsidR="00555D1E" w:rsidRPr="0054281F">
        <w:rPr>
          <w:rFonts w:ascii="Comic Sans MS" w:hAnsi="Comic Sans MS"/>
          <w:b/>
          <w:color w:val="000000" w:themeColor="text1"/>
          <w:sz w:val="22"/>
          <w:u w:val="single"/>
        </w:rPr>
        <w:t>Objectives</w:t>
      </w:r>
      <w:r w:rsidRPr="0054281F">
        <w:rPr>
          <w:rFonts w:ascii="Comic Sans MS" w:hAnsi="Comic Sans MS"/>
          <w:b/>
          <w:color w:val="000000" w:themeColor="text1"/>
          <w:sz w:val="22"/>
          <w:u w:val="single"/>
        </w:rPr>
        <w:t xml:space="preserve"> from the National Curriculum </w:t>
      </w:r>
    </w:p>
    <w:p w14:paraId="2932763F" w14:textId="77777777" w:rsidR="00555D1E" w:rsidRPr="0054281F" w:rsidRDefault="00555D1E" w:rsidP="00555D1E">
      <w:pPr>
        <w:ind w:left="360"/>
        <w:rPr>
          <w:rFonts w:ascii="Comic Sans MS" w:hAnsi="Comic Sans MS"/>
          <w:color w:val="000000" w:themeColor="text1"/>
          <w:sz w:val="22"/>
        </w:rPr>
      </w:pPr>
    </w:p>
    <w:p w14:paraId="0FEF1506" w14:textId="77777777" w:rsidR="00555D1E" w:rsidRPr="0054281F" w:rsidRDefault="00555D1E" w:rsidP="00555D1E">
      <w:pPr>
        <w:rPr>
          <w:rFonts w:ascii="Comic Sans MS" w:hAnsi="Comic Sans MS"/>
          <w:b/>
          <w:color w:val="000000" w:themeColor="text1"/>
          <w:sz w:val="22"/>
          <w:u w:val="single"/>
        </w:rPr>
      </w:pPr>
      <w:r w:rsidRPr="0054281F">
        <w:rPr>
          <w:rFonts w:ascii="Comic Sans MS" w:hAnsi="Comic Sans MS"/>
          <w:b/>
          <w:color w:val="000000" w:themeColor="text1"/>
          <w:sz w:val="22"/>
          <w:u w:val="single"/>
        </w:rPr>
        <w:t>Early Years Foundation Stage</w:t>
      </w:r>
    </w:p>
    <w:p w14:paraId="62063B41" w14:textId="77777777" w:rsidR="00555D1E" w:rsidRPr="0054281F" w:rsidRDefault="00555D1E" w:rsidP="00555D1E">
      <w:pPr>
        <w:numPr>
          <w:ilvl w:val="0"/>
          <w:numId w:val="3"/>
        </w:numPr>
        <w:rPr>
          <w:rFonts w:ascii="Comic Sans MS" w:hAnsi="Comic Sans MS"/>
          <w:color w:val="000000" w:themeColor="text1"/>
          <w:sz w:val="22"/>
        </w:rPr>
      </w:pPr>
      <w:r w:rsidRPr="0054281F">
        <w:rPr>
          <w:rFonts w:ascii="Comic Sans MS" w:hAnsi="Comic Sans MS"/>
          <w:color w:val="000000" w:themeColor="text1"/>
          <w:sz w:val="22"/>
        </w:rPr>
        <w:t xml:space="preserve">Hold a pencil effectively to form </w:t>
      </w:r>
      <w:proofErr w:type="spellStart"/>
      <w:r w:rsidRPr="0054281F">
        <w:rPr>
          <w:rFonts w:ascii="Comic Sans MS" w:hAnsi="Comic Sans MS"/>
          <w:color w:val="000000" w:themeColor="text1"/>
          <w:sz w:val="22"/>
        </w:rPr>
        <w:t>recognisable</w:t>
      </w:r>
      <w:proofErr w:type="spellEnd"/>
      <w:r w:rsidRPr="0054281F">
        <w:rPr>
          <w:rFonts w:ascii="Comic Sans MS" w:hAnsi="Comic Sans MS"/>
          <w:color w:val="000000" w:themeColor="text1"/>
          <w:sz w:val="22"/>
        </w:rPr>
        <w:t xml:space="preserve"> letters, most of which are correctly formed.</w:t>
      </w:r>
    </w:p>
    <w:p w14:paraId="241C0FAC" w14:textId="77777777" w:rsidR="00555D1E" w:rsidRPr="0054281F" w:rsidRDefault="00555D1E" w:rsidP="00555D1E">
      <w:pPr>
        <w:numPr>
          <w:ilvl w:val="0"/>
          <w:numId w:val="3"/>
        </w:numPr>
        <w:rPr>
          <w:rFonts w:ascii="Comic Sans MS" w:hAnsi="Comic Sans MS"/>
          <w:color w:val="000000" w:themeColor="text1"/>
          <w:sz w:val="22"/>
        </w:rPr>
      </w:pPr>
      <w:r w:rsidRPr="0054281F">
        <w:rPr>
          <w:rFonts w:ascii="Comic Sans MS" w:hAnsi="Comic Sans MS"/>
          <w:color w:val="000000" w:themeColor="text1"/>
          <w:sz w:val="22"/>
        </w:rPr>
        <w:t>The children’s pencil grip is assessed when they enter year R.</w:t>
      </w:r>
    </w:p>
    <w:p w14:paraId="6391F1E7" w14:textId="77777777" w:rsidR="00555D1E" w:rsidRPr="0054281F" w:rsidRDefault="00555D1E" w:rsidP="00555D1E">
      <w:pPr>
        <w:numPr>
          <w:ilvl w:val="0"/>
          <w:numId w:val="3"/>
        </w:numPr>
        <w:rPr>
          <w:rFonts w:ascii="Comic Sans MS" w:hAnsi="Comic Sans MS"/>
          <w:color w:val="000000" w:themeColor="text1"/>
          <w:sz w:val="22"/>
        </w:rPr>
      </w:pPr>
      <w:r w:rsidRPr="0054281F">
        <w:rPr>
          <w:rFonts w:ascii="Comic Sans MS" w:hAnsi="Comic Sans MS"/>
          <w:color w:val="000000" w:themeColor="text1"/>
          <w:sz w:val="22"/>
        </w:rPr>
        <w:t>The children are taught how to use ascenders, descenders and flicks.</w:t>
      </w:r>
    </w:p>
    <w:p w14:paraId="70FA2280" w14:textId="77777777" w:rsidR="00555D1E" w:rsidRPr="0054281F" w:rsidRDefault="00555D1E" w:rsidP="00555D1E">
      <w:pPr>
        <w:ind w:left="720"/>
        <w:rPr>
          <w:rFonts w:ascii="Comic Sans MS" w:hAnsi="Comic Sans MS"/>
          <w:color w:val="000000" w:themeColor="text1"/>
          <w:sz w:val="22"/>
        </w:rPr>
      </w:pPr>
    </w:p>
    <w:p w14:paraId="470A84CE" w14:textId="77777777" w:rsidR="00555D1E" w:rsidRPr="0054281F" w:rsidRDefault="00555D1E" w:rsidP="00555D1E">
      <w:pPr>
        <w:rPr>
          <w:rFonts w:ascii="Comic Sans MS" w:hAnsi="Comic Sans MS"/>
          <w:b/>
          <w:color w:val="000000" w:themeColor="text1"/>
          <w:sz w:val="22"/>
          <w:u w:val="single"/>
        </w:rPr>
      </w:pPr>
      <w:r w:rsidRPr="0054281F">
        <w:rPr>
          <w:rFonts w:ascii="Comic Sans MS" w:hAnsi="Comic Sans MS"/>
          <w:b/>
          <w:color w:val="000000" w:themeColor="text1"/>
          <w:sz w:val="22"/>
          <w:u w:val="single"/>
        </w:rPr>
        <w:t>Key Stage 1</w:t>
      </w:r>
    </w:p>
    <w:p w14:paraId="7995B9DC" w14:textId="77777777" w:rsidR="00555D1E" w:rsidRPr="0054281F" w:rsidRDefault="00555D1E" w:rsidP="00555D1E">
      <w:pPr>
        <w:jc w:val="both"/>
        <w:rPr>
          <w:rFonts w:ascii="Comic Sans MS" w:hAnsi="Comic Sans MS"/>
          <w:color w:val="000000" w:themeColor="text1"/>
          <w:sz w:val="22"/>
        </w:rPr>
      </w:pPr>
    </w:p>
    <w:p w14:paraId="000823C3"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Year 1</w:t>
      </w:r>
    </w:p>
    <w:p w14:paraId="5350A69D"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Children are taught to:</w:t>
      </w:r>
    </w:p>
    <w:p w14:paraId="5814A668" w14:textId="77777777" w:rsidR="00555D1E" w:rsidRPr="0054281F" w:rsidRDefault="00555D1E" w:rsidP="00555D1E">
      <w:pPr>
        <w:numPr>
          <w:ilvl w:val="0"/>
          <w:numId w:val="4"/>
        </w:numPr>
        <w:jc w:val="both"/>
        <w:rPr>
          <w:rFonts w:ascii="Comic Sans MS" w:hAnsi="Comic Sans MS"/>
          <w:color w:val="000000" w:themeColor="text1"/>
          <w:sz w:val="22"/>
        </w:rPr>
      </w:pPr>
      <w:r w:rsidRPr="0054281F">
        <w:rPr>
          <w:rFonts w:ascii="Comic Sans MS" w:hAnsi="Comic Sans MS"/>
          <w:color w:val="000000" w:themeColor="text1"/>
          <w:sz w:val="22"/>
        </w:rPr>
        <w:t>sit correctly at a table, holding a pencil comfortably and correctly</w:t>
      </w:r>
    </w:p>
    <w:p w14:paraId="2B40D54D" w14:textId="77777777" w:rsidR="00555D1E" w:rsidRPr="0054281F" w:rsidRDefault="00555D1E" w:rsidP="00555D1E">
      <w:pPr>
        <w:numPr>
          <w:ilvl w:val="0"/>
          <w:numId w:val="4"/>
        </w:numPr>
        <w:rPr>
          <w:rFonts w:ascii="Comic Sans MS" w:hAnsi="Comic Sans MS"/>
          <w:color w:val="000000" w:themeColor="text1"/>
          <w:sz w:val="22"/>
        </w:rPr>
      </w:pPr>
      <w:r w:rsidRPr="0054281F">
        <w:rPr>
          <w:rFonts w:ascii="Comic Sans MS" w:hAnsi="Comic Sans MS"/>
          <w:color w:val="000000" w:themeColor="text1"/>
          <w:sz w:val="22"/>
        </w:rPr>
        <w:t>begin to form lower-case letters in the correct direction, starting and finishing in the right place</w:t>
      </w:r>
    </w:p>
    <w:p w14:paraId="7143A590" w14:textId="77777777" w:rsidR="00555D1E" w:rsidRPr="0054281F" w:rsidRDefault="00555D1E" w:rsidP="00555D1E">
      <w:pPr>
        <w:numPr>
          <w:ilvl w:val="0"/>
          <w:numId w:val="4"/>
        </w:numPr>
        <w:rPr>
          <w:rFonts w:ascii="Comic Sans MS" w:hAnsi="Comic Sans MS"/>
          <w:color w:val="000000" w:themeColor="text1"/>
          <w:sz w:val="22"/>
        </w:rPr>
      </w:pPr>
      <w:r w:rsidRPr="0054281F">
        <w:rPr>
          <w:rFonts w:ascii="Comic Sans MS" w:hAnsi="Comic Sans MS"/>
          <w:color w:val="000000" w:themeColor="text1"/>
          <w:sz w:val="22"/>
        </w:rPr>
        <w:t>form capital letters</w:t>
      </w:r>
    </w:p>
    <w:p w14:paraId="4B33872A" w14:textId="77777777" w:rsidR="00555D1E" w:rsidRPr="0054281F" w:rsidRDefault="00555D1E" w:rsidP="00555D1E">
      <w:pPr>
        <w:numPr>
          <w:ilvl w:val="0"/>
          <w:numId w:val="4"/>
        </w:numPr>
        <w:rPr>
          <w:rFonts w:ascii="Comic Sans MS" w:hAnsi="Comic Sans MS"/>
          <w:color w:val="000000" w:themeColor="text1"/>
          <w:sz w:val="22"/>
        </w:rPr>
      </w:pPr>
      <w:r w:rsidRPr="0054281F">
        <w:rPr>
          <w:rFonts w:ascii="Comic Sans MS" w:hAnsi="Comic Sans MS"/>
          <w:color w:val="000000" w:themeColor="text1"/>
          <w:sz w:val="22"/>
        </w:rPr>
        <w:t>form digits 0-9</w:t>
      </w:r>
    </w:p>
    <w:p w14:paraId="12D527DC"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 xml:space="preserve">understand which letters belong to which handwriting ‘families’ (i.e. letters that are formed in similar ways) and to </w:t>
      </w:r>
      <w:r w:rsidR="002554F2" w:rsidRPr="0054281F">
        <w:rPr>
          <w:rFonts w:ascii="Comic Sans MS" w:hAnsi="Comic Sans MS"/>
          <w:color w:val="000000" w:themeColor="text1"/>
          <w:sz w:val="22"/>
        </w:rPr>
        <w:t>practice</w:t>
      </w:r>
      <w:r w:rsidRPr="0054281F">
        <w:rPr>
          <w:rFonts w:ascii="Comic Sans MS" w:hAnsi="Comic Sans MS"/>
          <w:color w:val="000000" w:themeColor="text1"/>
          <w:sz w:val="22"/>
        </w:rPr>
        <w:t xml:space="preserve"> these.</w:t>
      </w:r>
    </w:p>
    <w:p w14:paraId="1666CEFC" w14:textId="77777777" w:rsidR="00555D1E" w:rsidRPr="0054281F" w:rsidRDefault="00555D1E" w:rsidP="00555D1E">
      <w:pPr>
        <w:jc w:val="both"/>
        <w:rPr>
          <w:rFonts w:ascii="Comic Sans MS" w:hAnsi="Comic Sans MS"/>
          <w:color w:val="000000" w:themeColor="text1"/>
        </w:rPr>
      </w:pPr>
    </w:p>
    <w:p w14:paraId="011F4589"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Year 2</w:t>
      </w:r>
    </w:p>
    <w:p w14:paraId="27BB3DC9"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Children are taught to:</w:t>
      </w:r>
    </w:p>
    <w:p w14:paraId="553E1785" w14:textId="77777777" w:rsidR="00555D1E" w:rsidRPr="0054281F" w:rsidRDefault="00555D1E" w:rsidP="00555D1E">
      <w:pPr>
        <w:numPr>
          <w:ilvl w:val="0"/>
          <w:numId w:val="5"/>
        </w:numPr>
        <w:jc w:val="both"/>
        <w:rPr>
          <w:rFonts w:ascii="Comic Sans MS" w:hAnsi="Comic Sans MS"/>
          <w:color w:val="000000" w:themeColor="text1"/>
          <w:sz w:val="22"/>
        </w:rPr>
      </w:pPr>
      <w:r w:rsidRPr="0054281F">
        <w:rPr>
          <w:rFonts w:ascii="Comic Sans MS" w:hAnsi="Comic Sans MS"/>
          <w:color w:val="000000" w:themeColor="text1"/>
          <w:sz w:val="22"/>
        </w:rPr>
        <w:t>form lower-case letters of the correct size relative to one another</w:t>
      </w:r>
    </w:p>
    <w:p w14:paraId="4A1923F1" w14:textId="77777777" w:rsidR="00555D1E" w:rsidRPr="0054281F" w:rsidRDefault="00555D1E" w:rsidP="00555D1E">
      <w:pPr>
        <w:numPr>
          <w:ilvl w:val="0"/>
          <w:numId w:val="5"/>
        </w:numPr>
        <w:jc w:val="both"/>
        <w:rPr>
          <w:rFonts w:ascii="Comic Sans MS" w:hAnsi="Comic Sans MS"/>
          <w:color w:val="000000" w:themeColor="text1"/>
          <w:sz w:val="22"/>
        </w:rPr>
      </w:pPr>
      <w:r w:rsidRPr="0054281F">
        <w:rPr>
          <w:rFonts w:ascii="Comic Sans MS" w:hAnsi="Comic Sans MS"/>
          <w:color w:val="000000" w:themeColor="text1"/>
          <w:sz w:val="22"/>
        </w:rPr>
        <w:t xml:space="preserve">start using some of the diagonal and horizontal strokes needed to join letters and understand which letters, when adjacent to one another, are best left </w:t>
      </w:r>
      <w:proofErr w:type="spellStart"/>
      <w:r w:rsidRPr="0054281F">
        <w:rPr>
          <w:rFonts w:ascii="Comic Sans MS" w:hAnsi="Comic Sans MS"/>
          <w:color w:val="000000" w:themeColor="text1"/>
          <w:sz w:val="22"/>
        </w:rPr>
        <w:t>unjoined</w:t>
      </w:r>
      <w:proofErr w:type="spellEnd"/>
    </w:p>
    <w:p w14:paraId="4184B5CF" w14:textId="77777777" w:rsidR="00555D1E" w:rsidRPr="0054281F" w:rsidRDefault="00555D1E" w:rsidP="00555D1E">
      <w:pPr>
        <w:numPr>
          <w:ilvl w:val="0"/>
          <w:numId w:val="5"/>
        </w:numPr>
        <w:jc w:val="both"/>
        <w:rPr>
          <w:rFonts w:ascii="Comic Sans MS" w:hAnsi="Comic Sans MS"/>
          <w:color w:val="000000" w:themeColor="text1"/>
          <w:sz w:val="22"/>
        </w:rPr>
      </w:pPr>
      <w:r w:rsidRPr="0054281F">
        <w:rPr>
          <w:rFonts w:ascii="Comic Sans MS" w:hAnsi="Comic Sans MS"/>
          <w:color w:val="000000" w:themeColor="text1"/>
          <w:sz w:val="22"/>
        </w:rPr>
        <w:t>write capital letters and digits of the correct size, orientation and relationship to one another and to lower case letters</w:t>
      </w:r>
    </w:p>
    <w:p w14:paraId="1B3F9733" w14:textId="77777777" w:rsidR="00555D1E" w:rsidRPr="0054281F" w:rsidRDefault="00555D1E" w:rsidP="00555D1E">
      <w:pPr>
        <w:numPr>
          <w:ilvl w:val="0"/>
          <w:numId w:val="5"/>
        </w:numPr>
        <w:jc w:val="both"/>
        <w:rPr>
          <w:rFonts w:ascii="Comic Sans MS" w:hAnsi="Comic Sans MS"/>
          <w:color w:val="000000" w:themeColor="text1"/>
          <w:sz w:val="22"/>
        </w:rPr>
      </w:pPr>
      <w:r w:rsidRPr="0054281F">
        <w:rPr>
          <w:rFonts w:ascii="Comic Sans MS" w:hAnsi="Comic Sans MS"/>
          <w:color w:val="000000" w:themeColor="text1"/>
          <w:sz w:val="22"/>
        </w:rPr>
        <w:t>use spacing between words that reflects the size of the letters.</w:t>
      </w:r>
    </w:p>
    <w:p w14:paraId="71984090" w14:textId="77777777" w:rsidR="00555D1E" w:rsidRPr="0054281F" w:rsidRDefault="00555D1E" w:rsidP="00555D1E">
      <w:pPr>
        <w:ind w:left="720"/>
        <w:jc w:val="both"/>
        <w:rPr>
          <w:rFonts w:ascii="Comic Sans MS" w:hAnsi="Comic Sans MS"/>
          <w:color w:val="000000" w:themeColor="text1"/>
          <w:sz w:val="22"/>
        </w:rPr>
      </w:pPr>
    </w:p>
    <w:p w14:paraId="78F1C7A0"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Key stage 2:</w:t>
      </w:r>
    </w:p>
    <w:p w14:paraId="6E8433F1" w14:textId="77777777" w:rsidR="00555D1E" w:rsidRPr="0054281F" w:rsidRDefault="00555D1E" w:rsidP="00555D1E">
      <w:pPr>
        <w:jc w:val="both"/>
        <w:rPr>
          <w:rFonts w:ascii="Comic Sans MS" w:hAnsi="Comic Sans MS"/>
          <w:b/>
          <w:color w:val="000000" w:themeColor="text1"/>
          <w:sz w:val="22"/>
          <w:u w:val="single"/>
        </w:rPr>
      </w:pPr>
    </w:p>
    <w:p w14:paraId="60C99744"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Years 3 and 4</w:t>
      </w:r>
    </w:p>
    <w:p w14:paraId="30BCE924"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Children are taught to:</w:t>
      </w:r>
    </w:p>
    <w:p w14:paraId="5A48D0F6" w14:textId="77777777" w:rsidR="00555D1E" w:rsidRPr="0054281F" w:rsidRDefault="00555D1E" w:rsidP="00555D1E">
      <w:pPr>
        <w:numPr>
          <w:ilvl w:val="0"/>
          <w:numId w:val="6"/>
        </w:numPr>
        <w:jc w:val="both"/>
        <w:rPr>
          <w:rFonts w:ascii="Comic Sans MS" w:hAnsi="Comic Sans MS"/>
          <w:color w:val="000000" w:themeColor="text1"/>
          <w:sz w:val="22"/>
        </w:rPr>
      </w:pPr>
      <w:r w:rsidRPr="0054281F">
        <w:rPr>
          <w:rFonts w:ascii="Comic Sans MS" w:hAnsi="Comic Sans MS"/>
          <w:color w:val="000000" w:themeColor="text1"/>
          <w:sz w:val="22"/>
        </w:rPr>
        <w:t xml:space="preserve">use the diagonal and horizontal strokes that are needed to join letters and understand which letters, when adjacent to one another, are best left </w:t>
      </w:r>
      <w:proofErr w:type="spellStart"/>
      <w:r w:rsidRPr="0054281F">
        <w:rPr>
          <w:rFonts w:ascii="Comic Sans MS" w:hAnsi="Comic Sans MS"/>
          <w:color w:val="000000" w:themeColor="text1"/>
          <w:sz w:val="22"/>
        </w:rPr>
        <w:t>unjoined</w:t>
      </w:r>
      <w:proofErr w:type="spellEnd"/>
    </w:p>
    <w:p w14:paraId="368540C3" w14:textId="77777777" w:rsidR="00555D1E" w:rsidRPr="0054281F" w:rsidRDefault="00555D1E" w:rsidP="00555D1E">
      <w:pPr>
        <w:numPr>
          <w:ilvl w:val="0"/>
          <w:numId w:val="6"/>
        </w:numPr>
        <w:jc w:val="both"/>
        <w:rPr>
          <w:rFonts w:ascii="Comic Sans MS" w:hAnsi="Comic Sans MS"/>
          <w:color w:val="000000" w:themeColor="text1"/>
          <w:sz w:val="22"/>
        </w:rPr>
      </w:pPr>
      <w:r w:rsidRPr="0054281F">
        <w:rPr>
          <w:rFonts w:ascii="Comic Sans MS" w:hAnsi="Comic Sans MS"/>
          <w:color w:val="000000" w:themeColor="text1"/>
          <w:sz w:val="22"/>
        </w:rPr>
        <w:t>increase the legibility, consistency and quality of their handwriting [for example, by ensuring that the downstrokes of letters are parallel and equidistant; that lines of writing are spaced sufficiently so that the ascenders and descenders of letters do not touch].</w:t>
      </w:r>
    </w:p>
    <w:p w14:paraId="3112590D" w14:textId="77777777" w:rsidR="00555D1E" w:rsidRPr="0054281F" w:rsidRDefault="00555D1E" w:rsidP="00555D1E">
      <w:pPr>
        <w:rPr>
          <w:rFonts w:ascii="Comic Sans MS" w:hAnsi="Comic Sans MS"/>
          <w:color w:val="000000" w:themeColor="text1"/>
          <w:sz w:val="22"/>
        </w:rPr>
      </w:pPr>
    </w:p>
    <w:p w14:paraId="27EF03E4" w14:textId="77777777" w:rsidR="00C47143" w:rsidRPr="0054281F" w:rsidRDefault="00C47143" w:rsidP="00555D1E">
      <w:pPr>
        <w:rPr>
          <w:rFonts w:ascii="Comic Sans MS" w:hAnsi="Comic Sans MS"/>
          <w:b/>
          <w:color w:val="000000" w:themeColor="text1"/>
          <w:sz w:val="22"/>
          <w:u w:val="single"/>
        </w:rPr>
      </w:pPr>
    </w:p>
    <w:p w14:paraId="17751633" w14:textId="77777777" w:rsidR="00555D1E" w:rsidRPr="0054281F" w:rsidRDefault="00555D1E" w:rsidP="00555D1E">
      <w:pPr>
        <w:rPr>
          <w:rFonts w:ascii="Comic Sans MS" w:hAnsi="Comic Sans MS"/>
          <w:b/>
          <w:color w:val="000000" w:themeColor="text1"/>
          <w:sz w:val="22"/>
          <w:u w:val="single"/>
        </w:rPr>
      </w:pPr>
      <w:r w:rsidRPr="0054281F">
        <w:rPr>
          <w:rFonts w:ascii="Comic Sans MS" w:hAnsi="Comic Sans MS"/>
          <w:b/>
          <w:color w:val="000000" w:themeColor="text1"/>
          <w:sz w:val="22"/>
          <w:u w:val="single"/>
        </w:rPr>
        <w:t>Year 5 and 6</w:t>
      </w:r>
    </w:p>
    <w:p w14:paraId="01E16A3D" w14:textId="77777777" w:rsidR="00555D1E" w:rsidRPr="0054281F" w:rsidRDefault="00555D1E" w:rsidP="00555D1E">
      <w:pPr>
        <w:rPr>
          <w:rFonts w:ascii="Comic Sans MS" w:hAnsi="Comic Sans MS"/>
          <w:color w:val="000000" w:themeColor="text1"/>
          <w:sz w:val="22"/>
        </w:rPr>
      </w:pPr>
      <w:r w:rsidRPr="0054281F">
        <w:rPr>
          <w:rFonts w:ascii="Comic Sans MS" w:hAnsi="Comic Sans MS"/>
          <w:color w:val="000000" w:themeColor="text1"/>
          <w:sz w:val="22"/>
        </w:rPr>
        <w:t xml:space="preserve">Children are taught to: </w:t>
      </w:r>
    </w:p>
    <w:p w14:paraId="3FB5531E" w14:textId="77777777" w:rsidR="00555D1E" w:rsidRPr="0054281F" w:rsidRDefault="00555D1E" w:rsidP="00555D1E">
      <w:pPr>
        <w:numPr>
          <w:ilvl w:val="0"/>
          <w:numId w:val="7"/>
        </w:numPr>
        <w:jc w:val="both"/>
        <w:rPr>
          <w:rFonts w:ascii="Comic Sans MS" w:hAnsi="Comic Sans MS"/>
          <w:color w:val="000000" w:themeColor="text1"/>
          <w:sz w:val="22"/>
        </w:rPr>
      </w:pPr>
      <w:r w:rsidRPr="0054281F">
        <w:rPr>
          <w:rFonts w:ascii="Comic Sans MS" w:hAnsi="Comic Sans MS"/>
          <w:color w:val="000000" w:themeColor="text1"/>
          <w:sz w:val="22"/>
        </w:rPr>
        <w:t>write legibly, fluently and with increasing speed by choosing which shape of a letter to use when given choices and deciding whether or not to join specific letters</w:t>
      </w:r>
    </w:p>
    <w:p w14:paraId="2A427F24" w14:textId="77777777" w:rsidR="00555D1E" w:rsidRPr="0054281F" w:rsidRDefault="00555D1E" w:rsidP="00555D1E">
      <w:pPr>
        <w:numPr>
          <w:ilvl w:val="0"/>
          <w:numId w:val="7"/>
        </w:numPr>
        <w:jc w:val="both"/>
        <w:rPr>
          <w:rFonts w:ascii="Comic Sans MS" w:hAnsi="Comic Sans MS"/>
          <w:color w:val="000000" w:themeColor="text1"/>
          <w:sz w:val="22"/>
        </w:rPr>
      </w:pPr>
      <w:r w:rsidRPr="0054281F">
        <w:rPr>
          <w:rFonts w:ascii="Comic Sans MS" w:hAnsi="Comic Sans MS"/>
          <w:color w:val="000000" w:themeColor="text1"/>
          <w:sz w:val="22"/>
        </w:rPr>
        <w:t>choosing the writing implement that is best suited for a task.</w:t>
      </w:r>
    </w:p>
    <w:p w14:paraId="54145F5E" w14:textId="77777777" w:rsidR="00555D1E" w:rsidRPr="0054281F" w:rsidRDefault="00555D1E" w:rsidP="00555D1E">
      <w:pPr>
        <w:rPr>
          <w:rFonts w:ascii="Comic Sans MS" w:hAnsi="Comic Sans MS"/>
          <w:color w:val="000000" w:themeColor="text1"/>
        </w:rPr>
      </w:pPr>
    </w:p>
    <w:p w14:paraId="2C9B8A71" w14:textId="77777777" w:rsidR="00555D1E" w:rsidRPr="0054281F" w:rsidRDefault="00555D1E" w:rsidP="00555D1E">
      <w:pPr>
        <w:rPr>
          <w:rFonts w:ascii="Comic Sans MS" w:hAnsi="Comic Sans MS"/>
          <w:color w:val="000000" w:themeColor="text1"/>
        </w:rPr>
      </w:pPr>
    </w:p>
    <w:p w14:paraId="661ADD1A" w14:textId="77777777" w:rsidR="00C47143" w:rsidRPr="0054281F" w:rsidRDefault="00C47143" w:rsidP="00555D1E">
      <w:pPr>
        <w:jc w:val="both"/>
        <w:rPr>
          <w:rFonts w:ascii="Comic Sans MS" w:hAnsi="Comic Sans MS"/>
          <w:b/>
          <w:color w:val="000000" w:themeColor="text1"/>
          <w:sz w:val="22"/>
          <w:u w:val="single"/>
        </w:rPr>
      </w:pPr>
    </w:p>
    <w:p w14:paraId="2FA1164C"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lastRenderedPageBreak/>
        <w:t xml:space="preserve">Handwriting Equipment </w:t>
      </w:r>
    </w:p>
    <w:p w14:paraId="51E13202"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 xml:space="preserve">Children will use line sizes appropriate to their stage in writing. During handwriting sessions handwriting books with 3 lines will be used. </w:t>
      </w:r>
      <w:r w:rsidRPr="0054281F">
        <w:rPr>
          <w:rFonts w:ascii="Comic Sans MS" w:hAnsi="Comic Sans MS"/>
          <w:b/>
          <w:color w:val="000000" w:themeColor="text1"/>
          <w:sz w:val="22"/>
        </w:rPr>
        <w:t xml:space="preserve">Children will also </w:t>
      </w:r>
      <w:r w:rsidR="00B8127E" w:rsidRPr="0054281F">
        <w:rPr>
          <w:rFonts w:ascii="Comic Sans MS" w:hAnsi="Comic Sans MS"/>
          <w:b/>
          <w:color w:val="000000" w:themeColor="text1"/>
          <w:sz w:val="22"/>
        </w:rPr>
        <w:t>practice</w:t>
      </w:r>
      <w:r w:rsidRPr="0054281F">
        <w:rPr>
          <w:rFonts w:ascii="Comic Sans MS" w:hAnsi="Comic Sans MS"/>
          <w:b/>
          <w:color w:val="000000" w:themeColor="text1"/>
          <w:sz w:val="22"/>
        </w:rPr>
        <w:t xml:space="preserve"> using the use the same sized lines as their other curricula books so that children skills are transferable and that the same expectation of handwriting in set across all writing.</w:t>
      </w:r>
    </w:p>
    <w:p w14:paraId="47484CBE" w14:textId="77777777" w:rsidR="00555D1E" w:rsidRPr="0054281F" w:rsidRDefault="00555D1E" w:rsidP="00555D1E">
      <w:pPr>
        <w:rPr>
          <w:rFonts w:ascii="Comic Sans MS" w:hAnsi="Comic Sans MS"/>
          <w:color w:val="000000" w:themeColor="text1"/>
          <w:sz w:val="22"/>
        </w:rPr>
      </w:pPr>
    </w:p>
    <w:p w14:paraId="3BB502F2"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 xml:space="preserve">Children will be reminded of neat/joined handwriting and presentation in all subjects, they will be encouraged to adopt their own style but bad habits in terms of letter formation will be addressed. Children will be encouraged to join consistently and will be </w:t>
      </w:r>
      <w:r w:rsidR="00B8127E" w:rsidRPr="0054281F">
        <w:rPr>
          <w:rFonts w:ascii="Comic Sans MS" w:hAnsi="Comic Sans MS"/>
          <w:color w:val="000000" w:themeColor="text1"/>
          <w:sz w:val="22"/>
        </w:rPr>
        <w:t>focused</w:t>
      </w:r>
      <w:r w:rsidRPr="0054281F">
        <w:rPr>
          <w:rFonts w:ascii="Comic Sans MS" w:hAnsi="Comic Sans MS"/>
          <w:color w:val="000000" w:themeColor="text1"/>
          <w:sz w:val="22"/>
        </w:rPr>
        <w:t xml:space="preserve"> on increasing their speed. All children should be handwriting in pen using handwriting pens provided by the school </w:t>
      </w:r>
      <w:r w:rsidR="00B8127E" w:rsidRPr="0054281F">
        <w:rPr>
          <w:rFonts w:ascii="Comic Sans MS" w:hAnsi="Comic Sans MS"/>
          <w:color w:val="000000" w:themeColor="text1"/>
          <w:sz w:val="22"/>
        </w:rPr>
        <w:t>when appropriat</w:t>
      </w:r>
      <w:bookmarkStart w:id="0" w:name="_GoBack"/>
      <w:bookmarkEnd w:id="0"/>
      <w:r w:rsidR="00B8127E" w:rsidRPr="0054281F">
        <w:rPr>
          <w:rFonts w:ascii="Comic Sans MS" w:hAnsi="Comic Sans MS"/>
          <w:color w:val="000000" w:themeColor="text1"/>
          <w:sz w:val="22"/>
        </w:rPr>
        <w:t>e by the end of Year 3.</w:t>
      </w:r>
    </w:p>
    <w:p w14:paraId="2A3EC34D" w14:textId="77777777" w:rsidR="00555D1E" w:rsidRPr="0054281F" w:rsidRDefault="00555D1E" w:rsidP="00555D1E">
      <w:pPr>
        <w:rPr>
          <w:rFonts w:ascii="Comic Sans MS" w:hAnsi="Comic Sans MS"/>
          <w:color w:val="000000" w:themeColor="text1"/>
          <w:sz w:val="22"/>
        </w:rPr>
      </w:pPr>
    </w:p>
    <w:p w14:paraId="44D71C17" w14:textId="77777777" w:rsidR="00C47143"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Presentation guidance</w:t>
      </w:r>
    </w:p>
    <w:p w14:paraId="0B5D8443" w14:textId="77777777" w:rsidR="00555D1E" w:rsidRPr="0054281F" w:rsidRDefault="00555D1E" w:rsidP="00555D1E">
      <w:pPr>
        <w:ind w:right="216"/>
        <w:jc w:val="both"/>
        <w:rPr>
          <w:rFonts w:ascii="Comic Sans MS" w:hAnsi="Comic Sans MS" w:cs="Verdana"/>
          <w:color w:val="000000" w:themeColor="text1"/>
          <w:spacing w:val="-2"/>
          <w:sz w:val="22"/>
        </w:rPr>
      </w:pPr>
      <w:r w:rsidRPr="0054281F">
        <w:rPr>
          <w:rFonts w:ascii="Comic Sans MS" w:hAnsi="Comic Sans MS" w:cs="Verdana"/>
          <w:color w:val="000000" w:themeColor="text1"/>
          <w:spacing w:val="-5"/>
          <w:sz w:val="22"/>
        </w:rPr>
        <w:t>It is essential that all children should have pride in their work and that it is set</w:t>
      </w:r>
      <w:r w:rsidRPr="0054281F">
        <w:rPr>
          <w:rFonts w:ascii="Comic Sans MS" w:hAnsi="Comic Sans MS" w:cs="Verdana"/>
          <w:color w:val="000000" w:themeColor="text1"/>
          <w:spacing w:val="-2"/>
          <w:sz w:val="22"/>
        </w:rPr>
        <w:t xml:space="preserve"> out well. Where appropriate:</w:t>
      </w:r>
    </w:p>
    <w:p w14:paraId="1DA7B304"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All work must begin with the date. Within Key Stage 2, in Literacy this must be written in the following way: Tuesday 10</w:t>
      </w:r>
      <w:r w:rsidRPr="0054281F">
        <w:rPr>
          <w:rFonts w:ascii="Comic Sans MS" w:hAnsi="Comic Sans MS"/>
          <w:color w:val="000000" w:themeColor="text1"/>
          <w:sz w:val="22"/>
          <w:vertAlign w:val="superscript"/>
        </w:rPr>
        <w:t>th</w:t>
      </w:r>
      <w:r w:rsidRPr="0054281F">
        <w:rPr>
          <w:rFonts w:ascii="Comic Sans MS" w:hAnsi="Comic Sans MS"/>
          <w:color w:val="000000" w:themeColor="text1"/>
          <w:sz w:val="22"/>
        </w:rPr>
        <w:t xml:space="preserve"> September 2023 (example)</w:t>
      </w:r>
    </w:p>
    <w:p w14:paraId="458B6E87" w14:textId="77777777" w:rsidR="00555D1E" w:rsidRPr="0054281F" w:rsidRDefault="00555D1E" w:rsidP="00555D1E">
      <w:pPr>
        <w:numPr>
          <w:ilvl w:val="0"/>
          <w:numId w:val="8"/>
        </w:numPr>
        <w:jc w:val="both"/>
        <w:rPr>
          <w:rFonts w:ascii="Comic Sans MS" w:hAnsi="Comic Sans MS" w:cs="Verdana"/>
          <w:color w:val="000000" w:themeColor="text1"/>
          <w:spacing w:val="-2"/>
          <w:sz w:val="22"/>
        </w:rPr>
      </w:pPr>
      <w:r w:rsidRPr="0054281F">
        <w:rPr>
          <w:rFonts w:ascii="Comic Sans MS" w:hAnsi="Comic Sans MS"/>
          <w:color w:val="000000" w:themeColor="text1"/>
          <w:sz w:val="22"/>
        </w:rPr>
        <w:t xml:space="preserve">In Key Stage 2, the date should be written on the top line and underlined (not in the margin). The learning objective should be on the line below, </w:t>
      </w:r>
      <w:r w:rsidRPr="0054281F">
        <w:rPr>
          <w:rFonts w:ascii="Comic Sans MS" w:hAnsi="Comic Sans MS" w:cs="Verdana"/>
          <w:color w:val="000000" w:themeColor="text1"/>
          <w:spacing w:val="-2"/>
          <w:sz w:val="22"/>
        </w:rPr>
        <w:t>this should be underlined.</w:t>
      </w:r>
    </w:p>
    <w:p w14:paraId="111C153A" w14:textId="77777777" w:rsidR="00555D1E" w:rsidRPr="0054281F" w:rsidRDefault="00555D1E" w:rsidP="00555D1E">
      <w:pPr>
        <w:numPr>
          <w:ilvl w:val="0"/>
          <w:numId w:val="8"/>
        </w:numPr>
        <w:jc w:val="both"/>
        <w:rPr>
          <w:rFonts w:ascii="Comic Sans MS" w:hAnsi="Comic Sans MS" w:cs="Verdana"/>
          <w:color w:val="000000" w:themeColor="text1"/>
          <w:spacing w:val="-2"/>
          <w:sz w:val="22"/>
        </w:rPr>
      </w:pPr>
      <w:r w:rsidRPr="0054281F">
        <w:rPr>
          <w:rFonts w:ascii="Comic Sans MS" w:hAnsi="Comic Sans MS" w:cs="Verdana"/>
          <w:color w:val="000000" w:themeColor="text1"/>
          <w:spacing w:val="-2"/>
          <w:sz w:val="22"/>
        </w:rPr>
        <w:t>In Key Stage 1 the learning objective with a short date is written and underlined- as appropriate for ability/stage of learning.</w:t>
      </w:r>
    </w:p>
    <w:p w14:paraId="7D66FFEC" w14:textId="77777777" w:rsidR="00555D1E" w:rsidRPr="0054281F" w:rsidRDefault="00555D1E" w:rsidP="00555D1E">
      <w:pPr>
        <w:numPr>
          <w:ilvl w:val="0"/>
          <w:numId w:val="8"/>
        </w:numPr>
        <w:jc w:val="both"/>
        <w:rPr>
          <w:rFonts w:ascii="Comic Sans MS" w:hAnsi="Comic Sans MS"/>
          <w:color w:val="000000" w:themeColor="text1"/>
          <w:sz w:val="22"/>
        </w:rPr>
      </w:pPr>
      <w:r w:rsidRPr="0054281F">
        <w:rPr>
          <w:rFonts w:ascii="Comic Sans MS" w:hAnsi="Comic Sans MS"/>
          <w:color w:val="000000" w:themeColor="text1"/>
          <w:sz w:val="22"/>
        </w:rPr>
        <w:t>Underlining should be completed with a ruler.</w:t>
      </w:r>
    </w:p>
    <w:p w14:paraId="7375073A" w14:textId="77777777" w:rsidR="00555D1E" w:rsidRPr="0054281F" w:rsidRDefault="00555D1E" w:rsidP="00555D1E">
      <w:pPr>
        <w:numPr>
          <w:ilvl w:val="0"/>
          <w:numId w:val="8"/>
        </w:numPr>
        <w:jc w:val="both"/>
        <w:rPr>
          <w:rFonts w:ascii="Comic Sans MS" w:hAnsi="Comic Sans MS"/>
          <w:color w:val="000000" w:themeColor="text1"/>
          <w:sz w:val="22"/>
        </w:rPr>
      </w:pPr>
      <w:r w:rsidRPr="0054281F">
        <w:rPr>
          <w:rFonts w:ascii="Comic Sans MS" w:hAnsi="Comic Sans MS"/>
          <w:color w:val="000000" w:themeColor="text1"/>
          <w:sz w:val="22"/>
        </w:rPr>
        <w:t>Children should write from the margin to the edge of the page.</w:t>
      </w:r>
    </w:p>
    <w:p w14:paraId="6BA33E12" w14:textId="77777777" w:rsidR="00555D1E" w:rsidRPr="0054281F" w:rsidRDefault="00555D1E" w:rsidP="00555D1E">
      <w:pPr>
        <w:keepLines/>
        <w:widowControl w:val="0"/>
        <w:numPr>
          <w:ilvl w:val="0"/>
          <w:numId w:val="8"/>
        </w:numPr>
        <w:autoSpaceDE w:val="0"/>
        <w:autoSpaceDN w:val="0"/>
        <w:ind w:right="720"/>
        <w:jc w:val="both"/>
        <w:rPr>
          <w:rFonts w:ascii="Comic Sans MS" w:hAnsi="Comic Sans MS" w:cs="Verdana"/>
          <w:color w:val="000000" w:themeColor="text1"/>
          <w:spacing w:val="-2"/>
          <w:sz w:val="22"/>
        </w:rPr>
      </w:pPr>
      <w:r w:rsidRPr="0054281F">
        <w:rPr>
          <w:rFonts w:ascii="Comic Sans MS" w:hAnsi="Comic Sans MS" w:cs="Verdana"/>
          <w:color w:val="000000" w:themeColor="text1"/>
          <w:spacing w:val="-4"/>
          <w:sz w:val="22"/>
        </w:rPr>
        <w:t>Children will be encouraged to put a line through a mistake. Where appropriate use a ‘white label’ to cover a pen error.</w:t>
      </w:r>
    </w:p>
    <w:p w14:paraId="70911812" w14:textId="77777777" w:rsidR="00555D1E" w:rsidRPr="0054281F" w:rsidRDefault="00555D1E" w:rsidP="00555D1E">
      <w:pPr>
        <w:keepLines/>
        <w:widowControl w:val="0"/>
        <w:numPr>
          <w:ilvl w:val="0"/>
          <w:numId w:val="8"/>
        </w:numPr>
        <w:autoSpaceDE w:val="0"/>
        <w:autoSpaceDN w:val="0"/>
        <w:ind w:right="720"/>
        <w:jc w:val="both"/>
        <w:rPr>
          <w:rFonts w:ascii="Comic Sans MS" w:hAnsi="Comic Sans MS" w:cs="Arial"/>
          <w:color w:val="000000" w:themeColor="text1"/>
          <w:spacing w:val="2"/>
          <w:sz w:val="22"/>
        </w:rPr>
      </w:pPr>
      <w:r w:rsidRPr="0054281F">
        <w:rPr>
          <w:rFonts w:ascii="Comic Sans MS" w:hAnsi="Comic Sans MS" w:cs="Verdana"/>
          <w:color w:val="000000" w:themeColor="text1"/>
          <w:spacing w:val="-2"/>
          <w:sz w:val="22"/>
        </w:rPr>
        <w:t>Rubbers will be used within reason to correct pencil work.</w:t>
      </w:r>
    </w:p>
    <w:p w14:paraId="09555B29" w14:textId="77777777" w:rsidR="00555D1E" w:rsidRPr="0054281F" w:rsidRDefault="00555D1E" w:rsidP="00555D1E">
      <w:pPr>
        <w:keepLines/>
        <w:widowControl w:val="0"/>
        <w:numPr>
          <w:ilvl w:val="0"/>
          <w:numId w:val="8"/>
        </w:numPr>
        <w:autoSpaceDE w:val="0"/>
        <w:autoSpaceDN w:val="0"/>
        <w:ind w:right="720"/>
        <w:jc w:val="both"/>
        <w:rPr>
          <w:rFonts w:ascii="Comic Sans MS" w:hAnsi="Comic Sans MS" w:cs="Arial"/>
          <w:color w:val="000000" w:themeColor="text1"/>
          <w:spacing w:val="2"/>
          <w:sz w:val="22"/>
        </w:rPr>
      </w:pPr>
      <w:r w:rsidRPr="0054281F">
        <w:rPr>
          <w:rFonts w:ascii="Comic Sans MS" w:hAnsi="Comic Sans MS" w:cs="Verdana"/>
          <w:color w:val="000000" w:themeColor="text1"/>
          <w:spacing w:val="-4"/>
          <w:sz w:val="22"/>
        </w:rPr>
        <w:t>Criteria for presentation of work will be discussed prior to</w:t>
      </w:r>
      <w:r w:rsidRPr="0054281F">
        <w:rPr>
          <w:rFonts w:ascii="Comic Sans MS" w:hAnsi="Comic Sans MS" w:cs="Verdana"/>
          <w:color w:val="000000" w:themeColor="text1"/>
          <w:spacing w:val="-2"/>
          <w:sz w:val="22"/>
        </w:rPr>
        <w:t xml:space="preserve"> commencement of work.</w:t>
      </w:r>
    </w:p>
    <w:p w14:paraId="2A96E7AC" w14:textId="77777777" w:rsidR="00555D1E" w:rsidRPr="0054281F" w:rsidRDefault="00555D1E" w:rsidP="00555D1E">
      <w:pPr>
        <w:keepLines/>
        <w:widowControl w:val="0"/>
        <w:numPr>
          <w:ilvl w:val="0"/>
          <w:numId w:val="8"/>
        </w:numPr>
        <w:autoSpaceDE w:val="0"/>
        <w:autoSpaceDN w:val="0"/>
        <w:ind w:right="1584"/>
        <w:jc w:val="both"/>
        <w:rPr>
          <w:rFonts w:ascii="Comic Sans MS" w:hAnsi="Comic Sans MS"/>
          <w:color w:val="000000" w:themeColor="text1"/>
          <w:sz w:val="22"/>
        </w:rPr>
      </w:pPr>
      <w:r w:rsidRPr="0054281F">
        <w:rPr>
          <w:rFonts w:ascii="Comic Sans MS" w:hAnsi="Comic Sans MS"/>
          <w:color w:val="000000" w:themeColor="text1"/>
          <w:sz w:val="22"/>
        </w:rPr>
        <w:t xml:space="preserve">Pictures should be </w:t>
      </w:r>
      <w:proofErr w:type="spellStart"/>
      <w:r w:rsidRPr="0054281F">
        <w:rPr>
          <w:rFonts w:ascii="Comic Sans MS" w:hAnsi="Comic Sans MS"/>
          <w:color w:val="000000" w:themeColor="text1"/>
          <w:sz w:val="22"/>
        </w:rPr>
        <w:t>coloured</w:t>
      </w:r>
      <w:proofErr w:type="spellEnd"/>
      <w:r w:rsidRPr="0054281F">
        <w:rPr>
          <w:rFonts w:ascii="Comic Sans MS" w:hAnsi="Comic Sans MS"/>
          <w:color w:val="000000" w:themeColor="text1"/>
          <w:sz w:val="22"/>
        </w:rPr>
        <w:t xml:space="preserve"> in pencil crayons or plastic crayons. Felt pens should not be used in exercise books.</w:t>
      </w:r>
    </w:p>
    <w:p w14:paraId="7A4278AA" w14:textId="77777777" w:rsidR="00555D1E" w:rsidRPr="0054281F" w:rsidRDefault="00555D1E" w:rsidP="00555D1E">
      <w:pPr>
        <w:widowControl w:val="0"/>
        <w:numPr>
          <w:ilvl w:val="0"/>
          <w:numId w:val="8"/>
        </w:numPr>
        <w:autoSpaceDE w:val="0"/>
        <w:autoSpaceDN w:val="0"/>
        <w:ind w:right="288"/>
        <w:jc w:val="both"/>
        <w:rPr>
          <w:rFonts w:ascii="Comic Sans MS" w:hAnsi="Comic Sans MS"/>
          <w:color w:val="000000" w:themeColor="text1"/>
          <w:sz w:val="22"/>
        </w:rPr>
      </w:pPr>
      <w:r w:rsidRPr="0054281F">
        <w:rPr>
          <w:rFonts w:ascii="Comic Sans MS" w:hAnsi="Comic Sans MS" w:cs="Arial"/>
          <w:color w:val="000000" w:themeColor="text1"/>
          <w:spacing w:val="2"/>
          <w:sz w:val="22"/>
        </w:rPr>
        <w:t xml:space="preserve">When squared paper is used for </w:t>
      </w:r>
      <w:proofErr w:type="spellStart"/>
      <w:r w:rsidRPr="0054281F">
        <w:rPr>
          <w:rFonts w:ascii="Comic Sans MS" w:hAnsi="Comic Sans MS" w:cs="Arial"/>
          <w:color w:val="000000" w:themeColor="text1"/>
          <w:spacing w:val="2"/>
          <w:sz w:val="22"/>
        </w:rPr>
        <w:t>Maths</w:t>
      </w:r>
      <w:proofErr w:type="spellEnd"/>
      <w:r w:rsidRPr="0054281F">
        <w:rPr>
          <w:rFonts w:ascii="Comic Sans MS" w:hAnsi="Comic Sans MS" w:cs="Arial"/>
          <w:color w:val="000000" w:themeColor="text1"/>
          <w:spacing w:val="2"/>
          <w:sz w:val="22"/>
        </w:rPr>
        <w:t xml:space="preserve"> 1 digit is written in each box and a line is left between each question.</w:t>
      </w:r>
    </w:p>
    <w:p w14:paraId="631C0106" w14:textId="77777777" w:rsidR="00555D1E" w:rsidRPr="0054281F" w:rsidRDefault="00555D1E" w:rsidP="00555D1E">
      <w:pPr>
        <w:numPr>
          <w:ilvl w:val="0"/>
          <w:numId w:val="8"/>
        </w:numPr>
        <w:jc w:val="both"/>
        <w:rPr>
          <w:rFonts w:ascii="Comic Sans MS" w:hAnsi="Comic Sans MS"/>
          <w:color w:val="000000" w:themeColor="text1"/>
          <w:sz w:val="22"/>
        </w:rPr>
      </w:pPr>
      <w:r w:rsidRPr="0054281F">
        <w:rPr>
          <w:rFonts w:ascii="Comic Sans MS" w:hAnsi="Comic Sans MS"/>
          <w:color w:val="000000" w:themeColor="text1"/>
          <w:sz w:val="22"/>
        </w:rPr>
        <w:t xml:space="preserve">In </w:t>
      </w:r>
      <w:proofErr w:type="spellStart"/>
      <w:r w:rsidRPr="0054281F">
        <w:rPr>
          <w:rFonts w:ascii="Comic Sans MS" w:hAnsi="Comic Sans MS"/>
          <w:color w:val="000000" w:themeColor="text1"/>
          <w:sz w:val="22"/>
        </w:rPr>
        <w:t>Maths</w:t>
      </w:r>
      <w:proofErr w:type="spellEnd"/>
      <w:r w:rsidRPr="0054281F">
        <w:rPr>
          <w:rFonts w:ascii="Comic Sans MS" w:hAnsi="Comic Sans MS"/>
          <w:color w:val="000000" w:themeColor="text1"/>
          <w:sz w:val="22"/>
        </w:rPr>
        <w:t xml:space="preserve"> a rubber can be used at the teacher’s discretion.</w:t>
      </w:r>
    </w:p>
    <w:p w14:paraId="44603957" w14:textId="77777777" w:rsidR="00555D1E" w:rsidRPr="0054281F" w:rsidRDefault="00555D1E" w:rsidP="00555D1E">
      <w:pPr>
        <w:jc w:val="both"/>
        <w:rPr>
          <w:rFonts w:ascii="Comic Sans MS" w:hAnsi="Comic Sans MS"/>
          <w:b/>
          <w:color w:val="000000" w:themeColor="text1"/>
          <w:u w:val="single"/>
        </w:rPr>
      </w:pPr>
    </w:p>
    <w:p w14:paraId="3A84A99B" w14:textId="77777777" w:rsidR="00555D1E" w:rsidRPr="0054281F" w:rsidRDefault="00555D1E" w:rsidP="00555D1E">
      <w:pPr>
        <w:jc w:val="both"/>
        <w:rPr>
          <w:rFonts w:ascii="Comic Sans MS" w:hAnsi="Comic Sans MS"/>
          <w:b/>
          <w:color w:val="000000" w:themeColor="text1"/>
          <w:u w:val="single"/>
        </w:rPr>
      </w:pPr>
    </w:p>
    <w:p w14:paraId="0E6B6179" w14:textId="77777777" w:rsidR="00555D1E" w:rsidRPr="0054281F" w:rsidRDefault="00555D1E" w:rsidP="00555D1E">
      <w:pPr>
        <w:jc w:val="both"/>
        <w:rPr>
          <w:rFonts w:ascii="Comic Sans MS" w:hAnsi="Comic Sans MS"/>
          <w:b/>
          <w:color w:val="000000" w:themeColor="text1"/>
          <w:sz w:val="22"/>
          <w:u w:val="single"/>
        </w:rPr>
      </w:pPr>
      <w:r w:rsidRPr="0054281F">
        <w:rPr>
          <w:rFonts w:ascii="Comic Sans MS" w:hAnsi="Comic Sans MS"/>
          <w:b/>
          <w:color w:val="000000" w:themeColor="text1"/>
          <w:sz w:val="22"/>
          <w:u w:val="single"/>
        </w:rPr>
        <w:t>Handwriting and special educational needs</w:t>
      </w:r>
    </w:p>
    <w:p w14:paraId="48872158"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Some children may encounter problems with handwriting because they either have a special educational need (SEND) such as dyspraxia, dyslexia or ADHD. For example:</w:t>
      </w:r>
    </w:p>
    <w:p w14:paraId="03170444" w14:textId="77777777" w:rsidR="00555D1E" w:rsidRPr="0054281F" w:rsidRDefault="00555D1E" w:rsidP="00555D1E">
      <w:pPr>
        <w:ind w:left="1800"/>
        <w:jc w:val="both"/>
        <w:rPr>
          <w:rFonts w:ascii="Comic Sans MS" w:hAnsi="Comic Sans MS"/>
          <w:color w:val="000000" w:themeColor="text1"/>
          <w:sz w:val="22"/>
        </w:rPr>
      </w:pPr>
    </w:p>
    <w:p w14:paraId="250B4945" w14:textId="77777777" w:rsidR="00555D1E" w:rsidRPr="0054281F" w:rsidRDefault="00555D1E" w:rsidP="00555D1E">
      <w:pPr>
        <w:numPr>
          <w:ilvl w:val="0"/>
          <w:numId w:val="9"/>
        </w:numPr>
        <w:jc w:val="both"/>
        <w:rPr>
          <w:rFonts w:ascii="Comic Sans MS" w:hAnsi="Comic Sans MS"/>
          <w:color w:val="000000" w:themeColor="text1"/>
          <w:sz w:val="22"/>
        </w:rPr>
      </w:pPr>
      <w:r w:rsidRPr="0054281F">
        <w:rPr>
          <w:rFonts w:ascii="Comic Sans MS" w:hAnsi="Comic Sans MS"/>
          <w:color w:val="000000" w:themeColor="text1"/>
          <w:sz w:val="22"/>
        </w:rPr>
        <w:t>A symptom of dyspraxia may result in particularly slow, clumsy and pain staking handwriting. Children with dyspraxia or dyslexia can also find it difficult to vary their handwriting speed, consequently their confidence may suffer.</w:t>
      </w:r>
    </w:p>
    <w:p w14:paraId="3D06A81F" w14:textId="77777777" w:rsidR="00555D1E" w:rsidRPr="0054281F" w:rsidRDefault="00555D1E" w:rsidP="00555D1E">
      <w:pPr>
        <w:numPr>
          <w:ilvl w:val="0"/>
          <w:numId w:val="9"/>
        </w:numPr>
        <w:jc w:val="both"/>
        <w:rPr>
          <w:rFonts w:ascii="Comic Sans MS" w:hAnsi="Comic Sans MS"/>
          <w:color w:val="000000" w:themeColor="text1"/>
          <w:sz w:val="22"/>
        </w:rPr>
      </w:pPr>
      <w:r w:rsidRPr="0054281F">
        <w:rPr>
          <w:rFonts w:ascii="Comic Sans MS" w:hAnsi="Comic Sans MS"/>
          <w:color w:val="000000" w:themeColor="text1"/>
          <w:sz w:val="22"/>
        </w:rPr>
        <w:t>Where appropriate pencil and specially designed pens/grips will be introduced.</w:t>
      </w:r>
    </w:p>
    <w:p w14:paraId="436C85C1" w14:textId="77777777" w:rsidR="00555D1E" w:rsidRPr="0054281F" w:rsidRDefault="00555D1E" w:rsidP="00555D1E">
      <w:pPr>
        <w:numPr>
          <w:ilvl w:val="0"/>
          <w:numId w:val="9"/>
        </w:numPr>
        <w:jc w:val="both"/>
        <w:rPr>
          <w:rFonts w:ascii="Comic Sans MS" w:hAnsi="Comic Sans MS"/>
          <w:color w:val="000000" w:themeColor="text1"/>
          <w:sz w:val="22"/>
        </w:rPr>
      </w:pPr>
      <w:r w:rsidRPr="0054281F">
        <w:rPr>
          <w:rFonts w:ascii="Comic Sans MS" w:hAnsi="Comic Sans MS"/>
          <w:color w:val="000000" w:themeColor="text1"/>
          <w:sz w:val="22"/>
        </w:rPr>
        <w:t>Where appropriate specific exercises introduced.</w:t>
      </w:r>
    </w:p>
    <w:p w14:paraId="35540472" w14:textId="77777777" w:rsidR="00555D1E" w:rsidRPr="0054281F" w:rsidRDefault="00555D1E" w:rsidP="00555D1E">
      <w:pPr>
        <w:jc w:val="both"/>
        <w:rPr>
          <w:rFonts w:ascii="Comic Sans MS" w:hAnsi="Comic Sans MS"/>
          <w:color w:val="000000" w:themeColor="text1"/>
          <w:sz w:val="22"/>
        </w:rPr>
      </w:pPr>
    </w:p>
    <w:p w14:paraId="733B6041" w14:textId="77777777" w:rsidR="00C47143" w:rsidRPr="0054281F" w:rsidRDefault="00555D1E" w:rsidP="00555D1E">
      <w:pPr>
        <w:jc w:val="both"/>
        <w:rPr>
          <w:rFonts w:ascii="Comic Sans MS" w:hAnsi="Comic Sans MS"/>
          <w:color w:val="000000" w:themeColor="text1"/>
          <w:sz w:val="22"/>
          <w:szCs w:val="22"/>
        </w:rPr>
      </w:pPr>
      <w:r w:rsidRPr="0054281F">
        <w:rPr>
          <w:rFonts w:ascii="Comic Sans MS" w:hAnsi="Comic Sans MS"/>
          <w:color w:val="000000" w:themeColor="text1"/>
          <w:sz w:val="22"/>
        </w:rPr>
        <w:t xml:space="preserve">Any teacher who has concerns will seek further advice from our SENCO </w:t>
      </w:r>
      <w:proofErr w:type="spellStart"/>
      <w:r w:rsidRPr="0054281F">
        <w:rPr>
          <w:rFonts w:ascii="Comic Sans MS" w:hAnsi="Comic Sans MS"/>
          <w:color w:val="000000" w:themeColor="text1"/>
          <w:sz w:val="22"/>
        </w:rPr>
        <w:t>Mrs</w:t>
      </w:r>
      <w:proofErr w:type="spellEnd"/>
      <w:r w:rsidRPr="0054281F">
        <w:rPr>
          <w:rFonts w:ascii="Comic Sans MS" w:hAnsi="Comic Sans MS"/>
          <w:color w:val="000000" w:themeColor="text1"/>
          <w:sz w:val="22"/>
        </w:rPr>
        <w:t xml:space="preserve"> Angela Liggins; </w:t>
      </w:r>
      <w:r w:rsidR="00B8127E" w:rsidRPr="0054281F">
        <w:rPr>
          <w:rFonts w:ascii="Comic Sans MS" w:hAnsi="Comic Sans MS"/>
          <w:color w:val="000000" w:themeColor="text1"/>
          <w:sz w:val="22"/>
          <w:szCs w:val="22"/>
        </w:rPr>
        <w:t xml:space="preserve">where appropriate </w:t>
      </w:r>
      <w:r w:rsidRPr="0054281F">
        <w:rPr>
          <w:rFonts w:ascii="Comic Sans MS" w:hAnsi="Comic Sans MS"/>
          <w:color w:val="000000" w:themeColor="text1"/>
          <w:sz w:val="22"/>
          <w:szCs w:val="22"/>
        </w:rPr>
        <w:t xml:space="preserve">teachers will discuss </w:t>
      </w:r>
      <w:r w:rsidR="00B8127E" w:rsidRPr="0054281F">
        <w:rPr>
          <w:rFonts w:ascii="Comic Sans MS" w:hAnsi="Comic Sans MS"/>
          <w:color w:val="000000" w:themeColor="text1"/>
          <w:sz w:val="22"/>
          <w:szCs w:val="22"/>
        </w:rPr>
        <w:t>concerns</w:t>
      </w:r>
      <w:r w:rsidRPr="0054281F">
        <w:rPr>
          <w:rFonts w:ascii="Comic Sans MS" w:hAnsi="Comic Sans MS"/>
          <w:color w:val="000000" w:themeColor="text1"/>
          <w:sz w:val="22"/>
          <w:szCs w:val="22"/>
        </w:rPr>
        <w:t xml:space="preserve"> with the child’s parent or </w:t>
      </w:r>
      <w:proofErr w:type="spellStart"/>
      <w:r w:rsidRPr="0054281F">
        <w:rPr>
          <w:rFonts w:ascii="Comic Sans MS" w:hAnsi="Comic Sans MS"/>
          <w:color w:val="000000" w:themeColor="text1"/>
          <w:sz w:val="22"/>
          <w:szCs w:val="22"/>
        </w:rPr>
        <w:t>carer</w:t>
      </w:r>
      <w:proofErr w:type="spellEnd"/>
      <w:r w:rsidRPr="0054281F">
        <w:rPr>
          <w:rFonts w:ascii="Comic Sans MS" w:hAnsi="Comic Sans MS"/>
          <w:color w:val="000000" w:themeColor="text1"/>
          <w:sz w:val="22"/>
          <w:szCs w:val="22"/>
        </w:rPr>
        <w:t xml:space="preserve"> to see if there are any underlying factors and to assist in any support the children can be given from home.</w:t>
      </w:r>
    </w:p>
    <w:p w14:paraId="47E88B75" w14:textId="77777777" w:rsidR="00C47143" w:rsidRPr="0054281F" w:rsidRDefault="00C47143" w:rsidP="00555D1E">
      <w:pPr>
        <w:jc w:val="both"/>
        <w:rPr>
          <w:rFonts w:ascii="Comic Sans MS" w:hAnsi="Comic Sans MS"/>
          <w:b/>
          <w:color w:val="000000" w:themeColor="text1"/>
          <w:sz w:val="22"/>
          <w:szCs w:val="22"/>
          <w:u w:val="single"/>
        </w:rPr>
      </w:pPr>
    </w:p>
    <w:p w14:paraId="3F3AEC6F" w14:textId="77777777" w:rsidR="00555D1E" w:rsidRPr="0054281F" w:rsidRDefault="00555D1E" w:rsidP="00555D1E">
      <w:pPr>
        <w:jc w:val="both"/>
        <w:rPr>
          <w:rFonts w:ascii="Comic Sans MS" w:hAnsi="Comic Sans MS"/>
          <w:b/>
          <w:color w:val="000000" w:themeColor="text1"/>
          <w:sz w:val="22"/>
          <w:szCs w:val="22"/>
          <w:u w:val="single"/>
        </w:rPr>
      </w:pPr>
      <w:r w:rsidRPr="0054281F">
        <w:rPr>
          <w:rFonts w:ascii="Comic Sans MS" w:hAnsi="Comic Sans MS"/>
          <w:b/>
          <w:color w:val="000000" w:themeColor="text1"/>
          <w:sz w:val="22"/>
          <w:szCs w:val="22"/>
          <w:u w:val="single"/>
        </w:rPr>
        <w:t>Assessment and Recording</w:t>
      </w:r>
    </w:p>
    <w:p w14:paraId="528D2B80" w14:textId="77777777" w:rsidR="00555D1E" w:rsidRPr="0054281F" w:rsidRDefault="00555D1E" w:rsidP="00555D1E">
      <w:pPr>
        <w:jc w:val="both"/>
        <w:rPr>
          <w:rFonts w:ascii="Comic Sans MS" w:hAnsi="Comic Sans MS"/>
          <w:color w:val="000000" w:themeColor="text1"/>
          <w:sz w:val="22"/>
          <w:szCs w:val="22"/>
        </w:rPr>
      </w:pPr>
      <w:r w:rsidRPr="0054281F">
        <w:rPr>
          <w:rFonts w:ascii="Comic Sans MS" w:hAnsi="Comic Sans MS"/>
          <w:color w:val="000000" w:themeColor="text1"/>
          <w:sz w:val="22"/>
          <w:szCs w:val="22"/>
        </w:rPr>
        <w:t xml:space="preserve">Handwriting is </w:t>
      </w:r>
      <w:r w:rsidR="00B8127E" w:rsidRPr="0054281F">
        <w:rPr>
          <w:rFonts w:ascii="Comic Sans MS" w:hAnsi="Comic Sans MS"/>
          <w:color w:val="000000" w:themeColor="text1"/>
          <w:sz w:val="22"/>
          <w:szCs w:val="22"/>
        </w:rPr>
        <w:t xml:space="preserve">informally </w:t>
      </w:r>
      <w:r w:rsidRPr="0054281F">
        <w:rPr>
          <w:rFonts w:ascii="Comic Sans MS" w:hAnsi="Comic Sans MS"/>
          <w:color w:val="000000" w:themeColor="text1"/>
          <w:sz w:val="22"/>
          <w:szCs w:val="22"/>
        </w:rPr>
        <w:t>assessed throughout every subject and written work using our agreed marking procedures (see our marking and assessment policies). Neat and good handwriting will be highlighted in green when appropriate. Poor handwriting will be addressed in marking and the child will be spoken to about their overall presentation or given some individual support i</w:t>
      </w:r>
      <w:r w:rsidR="00B8127E" w:rsidRPr="0054281F">
        <w:rPr>
          <w:rFonts w:ascii="Comic Sans MS" w:hAnsi="Comic Sans MS"/>
          <w:color w:val="000000" w:themeColor="text1"/>
          <w:sz w:val="22"/>
          <w:szCs w:val="22"/>
        </w:rPr>
        <w:t>f required.</w:t>
      </w:r>
    </w:p>
    <w:p w14:paraId="0CCAAACA" w14:textId="77777777" w:rsidR="00B8127E" w:rsidRPr="0054281F" w:rsidRDefault="00B8127E" w:rsidP="00555D1E">
      <w:pPr>
        <w:jc w:val="both"/>
        <w:rPr>
          <w:rFonts w:ascii="Comic Sans MS" w:hAnsi="Comic Sans MS"/>
          <w:color w:val="000000" w:themeColor="text1"/>
          <w:sz w:val="22"/>
          <w:szCs w:val="22"/>
        </w:rPr>
      </w:pPr>
    </w:p>
    <w:p w14:paraId="5606C054" w14:textId="77777777" w:rsidR="00555D1E" w:rsidRPr="0054281F" w:rsidRDefault="00555D1E" w:rsidP="00555D1E">
      <w:pPr>
        <w:jc w:val="both"/>
        <w:rPr>
          <w:rFonts w:ascii="Comic Sans MS" w:hAnsi="Comic Sans MS"/>
          <w:color w:val="000000" w:themeColor="text1"/>
        </w:rPr>
      </w:pPr>
      <w:r w:rsidRPr="0054281F">
        <w:rPr>
          <w:rFonts w:ascii="Comic Sans MS" w:hAnsi="Comic Sans MS"/>
          <w:color w:val="000000" w:themeColor="text1"/>
          <w:sz w:val="22"/>
          <w:szCs w:val="22"/>
        </w:rPr>
        <w:t>At St Augustine of Canterbury</w:t>
      </w:r>
      <w:r w:rsidR="00B8127E" w:rsidRPr="0054281F">
        <w:rPr>
          <w:rFonts w:ascii="Comic Sans MS" w:hAnsi="Comic Sans MS"/>
          <w:color w:val="000000" w:themeColor="text1"/>
          <w:sz w:val="22"/>
          <w:szCs w:val="22"/>
        </w:rPr>
        <w:t>,</w:t>
      </w:r>
      <w:r w:rsidRPr="0054281F">
        <w:rPr>
          <w:rFonts w:ascii="Comic Sans MS" w:hAnsi="Comic Sans MS"/>
          <w:color w:val="000000" w:themeColor="text1"/>
          <w:sz w:val="22"/>
          <w:szCs w:val="22"/>
        </w:rPr>
        <w:t xml:space="preserve"> we believe that as teaching and support staff we are modelling good handwritin</w:t>
      </w:r>
      <w:r w:rsidR="00B8127E" w:rsidRPr="0054281F">
        <w:rPr>
          <w:rFonts w:ascii="Comic Sans MS" w:hAnsi="Comic Sans MS"/>
          <w:color w:val="000000" w:themeColor="text1"/>
          <w:sz w:val="22"/>
          <w:szCs w:val="22"/>
        </w:rPr>
        <w:t>g for example on the whiteboard,</w:t>
      </w:r>
      <w:r w:rsidRPr="0054281F">
        <w:rPr>
          <w:rFonts w:ascii="Comic Sans MS" w:hAnsi="Comic Sans MS"/>
          <w:color w:val="000000" w:themeColor="text1"/>
          <w:sz w:val="22"/>
          <w:szCs w:val="22"/>
        </w:rPr>
        <w:t xml:space="preserve"> displays, within contact books or when we are marking and commenting on the children’s work in their books. This modelled handwriting must be neat, in accordance with our school scheme and appropriate</w:t>
      </w:r>
      <w:r w:rsidRPr="0054281F">
        <w:rPr>
          <w:rFonts w:ascii="Comic Sans MS" w:hAnsi="Comic Sans MS"/>
          <w:color w:val="000000" w:themeColor="text1"/>
        </w:rPr>
        <w:t xml:space="preserve"> </w:t>
      </w:r>
      <w:r w:rsidRPr="0054281F">
        <w:rPr>
          <w:rFonts w:ascii="Comic Sans MS" w:hAnsi="Comic Sans MS"/>
          <w:color w:val="000000" w:themeColor="text1"/>
          <w:sz w:val="22"/>
        </w:rPr>
        <w:t>to the child’s level of development and understanding.</w:t>
      </w:r>
    </w:p>
    <w:p w14:paraId="5C0D3227" w14:textId="77777777" w:rsidR="00555D1E" w:rsidRPr="0054281F" w:rsidRDefault="00555D1E" w:rsidP="00555D1E">
      <w:pPr>
        <w:jc w:val="both"/>
        <w:rPr>
          <w:rFonts w:ascii="Comic Sans MS" w:hAnsi="Comic Sans MS"/>
          <w:color w:val="000000" w:themeColor="text1"/>
        </w:rPr>
      </w:pPr>
    </w:p>
    <w:p w14:paraId="0149E1A1" w14:textId="77777777" w:rsidR="00555D1E" w:rsidRPr="0054281F" w:rsidRDefault="00555D1E" w:rsidP="00555D1E">
      <w:pPr>
        <w:jc w:val="both"/>
        <w:rPr>
          <w:rFonts w:ascii="Comic Sans MS" w:hAnsi="Comic Sans MS"/>
          <w:b/>
          <w:color w:val="000000" w:themeColor="text1"/>
          <w:sz w:val="28"/>
          <w:u w:val="single"/>
        </w:rPr>
      </w:pPr>
      <w:r w:rsidRPr="0054281F">
        <w:rPr>
          <w:rFonts w:ascii="Comic Sans MS" w:hAnsi="Comic Sans MS"/>
          <w:b/>
          <w:color w:val="000000" w:themeColor="text1"/>
          <w:sz w:val="28"/>
          <w:u w:val="single"/>
        </w:rPr>
        <w:t xml:space="preserve">Impact </w:t>
      </w:r>
    </w:p>
    <w:p w14:paraId="0A61A0B4" w14:textId="77777777" w:rsidR="00555D1E" w:rsidRPr="0054281F" w:rsidRDefault="00555D1E" w:rsidP="00555D1E">
      <w:pPr>
        <w:jc w:val="both"/>
        <w:rPr>
          <w:rFonts w:ascii="Comic Sans MS" w:hAnsi="Comic Sans MS"/>
          <w:color w:val="000000" w:themeColor="text1"/>
        </w:rPr>
      </w:pPr>
    </w:p>
    <w:p w14:paraId="5E5ECA3E" w14:textId="77777777" w:rsidR="00555D1E" w:rsidRPr="0054281F" w:rsidRDefault="00555D1E" w:rsidP="00555D1E">
      <w:pPr>
        <w:jc w:val="both"/>
        <w:rPr>
          <w:rFonts w:ascii="Comic Sans MS" w:hAnsi="Comic Sans MS"/>
          <w:color w:val="000000" w:themeColor="text1"/>
          <w:sz w:val="22"/>
        </w:rPr>
      </w:pPr>
      <w:r w:rsidRPr="0054281F">
        <w:rPr>
          <w:rFonts w:ascii="Comic Sans MS" w:hAnsi="Comic Sans MS"/>
          <w:color w:val="000000" w:themeColor="text1"/>
          <w:sz w:val="22"/>
        </w:rPr>
        <w:t>Handwriting is a skill which affects written communication across the curriculum. Our aim is that children are able to write with ease, speed and legibility. By year 6 children will use cursive handwriting using flowing movements and patterns. This handwriting should be demonstrated in all writing across the curriculum. Writing should be fluid in style to allow children to apply their energy into the content of their writing as opposed to the formation of the letters themselves.</w:t>
      </w:r>
    </w:p>
    <w:p w14:paraId="7581A258" w14:textId="77777777" w:rsidR="00555D1E" w:rsidRPr="0054281F" w:rsidRDefault="00555D1E" w:rsidP="00555D1E">
      <w:pPr>
        <w:rPr>
          <w:rFonts w:ascii="Comic Sans MS" w:hAnsi="Comic Sans MS"/>
          <w:color w:val="000000" w:themeColor="text1"/>
        </w:rPr>
      </w:pPr>
    </w:p>
    <w:p w14:paraId="093E0F32" w14:textId="77777777" w:rsidR="00555D1E" w:rsidRPr="0054281F" w:rsidRDefault="00555D1E" w:rsidP="00555D1E">
      <w:pPr>
        <w:jc w:val="both"/>
        <w:rPr>
          <w:rFonts w:ascii="Comic Sans MS" w:hAnsi="Comic Sans MS" w:cs="Arial"/>
          <w:b/>
          <w:bCs/>
          <w:color w:val="000000" w:themeColor="text1"/>
        </w:rPr>
      </w:pPr>
    </w:p>
    <w:p w14:paraId="2CD9A325" w14:textId="77777777" w:rsidR="00351570" w:rsidRPr="0054281F" w:rsidRDefault="0054281F">
      <w:pPr>
        <w:rPr>
          <w:color w:val="000000" w:themeColor="text1"/>
        </w:rPr>
      </w:pPr>
    </w:p>
    <w:sectPr w:rsidR="00351570" w:rsidRPr="0054281F" w:rsidSect="00555D1E">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7934"/>
    <w:multiLevelType w:val="hybridMultilevel"/>
    <w:tmpl w:val="3AB6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81160"/>
    <w:multiLevelType w:val="hybridMultilevel"/>
    <w:tmpl w:val="9360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F0D7C"/>
    <w:multiLevelType w:val="hybridMultilevel"/>
    <w:tmpl w:val="0C5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46498A"/>
    <w:multiLevelType w:val="hybridMultilevel"/>
    <w:tmpl w:val="07B04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63F4B"/>
    <w:multiLevelType w:val="hybridMultilevel"/>
    <w:tmpl w:val="9A44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22684"/>
    <w:multiLevelType w:val="hybridMultilevel"/>
    <w:tmpl w:val="95C6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D2F2E"/>
    <w:multiLevelType w:val="hybridMultilevel"/>
    <w:tmpl w:val="8976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D37BE8"/>
    <w:multiLevelType w:val="hybridMultilevel"/>
    <w:tmpl w:val="8158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3E056D"/>
    <w:multiLevelType w:val="hybridMultilevel"/>
    <w:tmpl w:val="A7B4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1E"/>
    <w:rsid w:val="002554F2"/>
    <w:rsid w:val="0054281F"/>
    <w:rsid w:val="00555D1E"/>
    <w:rsid w:val="00B8127E"/>
    <w:rsid w:val="00C47143"/>
    <w:rsid w:val="00C62840"/>
    <w:rsid w:val="00D4443E"/>
    <w:rsid w:val="00EF3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DB33"/>
  <w15:chartTrackingRefBased/>
  <w15:docId w15:val="{64787BD7-3E64-4AFB-8AE5-9BCA569A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D1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555D1E"/>
    <w:pPr>
      <w:spacing w:before="100" w:beforeAutospacing="1" w:after="100" w:afterAutospacing="1"/>
    </w:pPr>
    <w:rPr>
      <w:sz w:val="19"/>
      <w:szCs w:val="19"/>
      <w:lang w:val="en-GB" w:eastAsia="en-GB"/>
    </w:rPr>
  </w:style>
  <w:style w:type="paragraph" w:styleId="ListParagraph">
    <w:name w:val="List Paragraph"/>
    <w:basedOn w:val="Normal"/>
    <w:uiPriority w:val="34"/>
    <w:qFormat/>
    <w:rsid w:val="00555D1E"/>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7" ma:contentTypeDescription="Create a new document." ma:contentTypeScope="" ma:versionID="cb13a7a613d53a13b262b49a90f91a29">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c3d7b41a906f8aded273f9dd70957bd"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b28987-754e-40cd-b39a-296d4a249715}"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AE0BE-1DC5-4288-A912-CC9DDF7D21D1}">
  <ds:schemaRefs>
    <ds:schemaRef ds:uri="http://schemas.openxmlformats.org/package/2006/metadata/core-properties"/>
    <ds:schemaRef ds:uri="faab9465-d1cd-4909-a4f3-be8ea7e4eace"/>
    <ds:schemaRef ds:uri="http://purl.org/dc/dcmitype/"/>
    <ds:schemaRef ds:uri="http://purl.org/dc/elements/1.1/"/>
    <ds:schemaRef ds:uri="http://schemas.microsoft.com/office/2006/documentManagement/types"/>
    <ds:schemaRef ds:uri="http://www.w3.org/XML/1998/namespace"/>
    <ds:schemaRef ds:uri="e6481237-a615-4f1f-916d-c0649bf9718f"/>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BC7FE53-C410-48BB-8075-9300F69495F4}">
  <ds:schemaRefs>
    <ds:schemaRef ds:uri="http://schemas.microsoft.com/sharepoint/v3/contenttype/forms"/>
  </ds:schemaRefs>
</ds:datastoreItem>
</file>

<file path=customXml/itemProps3.xml><?xml version="1.0" encoding="utf-8"?>
<ds:datastoreItem xmlns:ds="http://schemas.openxmlformats.org/officeDocument/2006/customXml" ds:itemID="{CFF0494B-7136-4A1B-8177-47EF500CA79B}"/>
</file>

<file path=docProps/app.xml><?xml version="1.0" encoding="utf-8"?>
<Properties xmlns="http://schemas.openxmlformats.org/officeDocument/2006/extended-properties" xmlns:vt="http://schemas.openxmlformats.org/officeDocument/2006/docPropsVTypes">
  <Template>Normal</Template>
  <TotalTime>73</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ABowden</dc:creator>
  <cp:keywords/>
  <dc:description/>
  <cp:lastModifiedBy>ABowden</cp:lastModifiedBy>
  <cp:revision>5</cp:revision>
  <dcterms:created xsi:type="dcterms:W3CDTF">2023-03-21T14:13:00Z</dcterms:created>
  <dcterms:modified xsi:type="dcterms:W3CDTF">2023-10-27T08:48:00Z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